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985D94">
        <w:rPr>
          <w:b/>
          <w:color w:val="FEB837"/>
          <w:sz w:val="32"/>
          <w:szCs w:val="32"/>
        </w:rPr>
        <w:t>Het Hof</w:t>
      </w:r>
      <w:r w:rsidR="006D1F16">
        <w:rPr>
          <w:b/>
          <w:color w:val="FEB837"/>
          <w:sz w:val="32"/>
          <w:szCs w:val="32"/>
        </w:rPr>
        <w:t xml:space="preserve"> </w:t>
      </w:r>
      <w:r w:rsidRPr="00FA049D">
        <w:rPr>
          <w:b/>
          <w:color w:val="FEB837"/>
          <w:sz w:val="32"/>
          <w:szCs w:val="32"/>
        </w:rPr>
        <w:t xml:space="preserve">– </w:t>
      </w:r>
      <w:r w:rsidR="00BE44AC">
        <w:rPr>
          <w:b/>
          <w:color w:val="FEB837"/>
          <w:sz w:val="32"/>
          <w:szCs w:val="32"/>
        </w:rPr>
        <w:t>1 april</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6A6683" w:rsidRDefault="006A6683" w:rsidP="00F1285C">
      <w:pPr>
        <w:pStyle w:val="Lijstalinea"/>
        <w:spacing w:after="0"/>
        <w:ind w:left="0"/>
        <w:rPr>
          <w:rFonts w:cstheme="minorHAnsi"/>
          <w:sz w:val="24"/>
          <w:szCs w:val="24"/>
        </w:rPr>
      </w:pPr>
    </w:p>
    <w:p w:rsidR="00985D94" w:rsidRPr="00985D94" w:rsidRDefault="00985D94" w:rsidP="00985D94">
      <w:pPr>
        <w:pStyle w:val="Lijstalinea"/>
        <w:spacing w:after="0"/>
        <w:ind w:left="0"/>
        <w:rPr>
          <w:sz w:val="24"/>
          <w:szCs w:val="24"/>
        </w:rPr>
      </w:pPr>
      <w:r w:rsidRPr="00985D94">
        <w:rPr>
          <w:sz w:val="24"/>
          <w:szCs w:val="24"/>
        </w:rPr>
        <w:t>Beste naaste</w:t>
      </w:r>
      <w:r>
        <w:rPr>
          <w:sz w:val="24"/>
          <w:szCs w:val="24"/>
        </w:rPr>
        <w:t>,</w:t>
      </w:r>
      <w:bookmarkStart w:id="0" w:name="_GoBack"/>
      <w:bookmarkEnd w:id="0"/>
    </w:p>
    <w:p w:rsidR="00985D94" w:rsidRPr="00985D94" w:rsidRDefault="00985D94" w:rsidP="00985D94">
      <w:pPr>
        <w:pStyle w:val="Lijstalinea"/>
        <w:spacing w:after="0"/>
        <w:ind w:left="0"/>
        <w:rPr>
          <w:sz w:val="24"/>
          <w:szCs w:val="24"/>
        </w:rPr>
      </w:pPr>
    </w:p>
    <w:p w:rsidR="00985D94" w:rsidRPr="00985D94" w:rsidRDefault="00985D94" w:rsidP="00985D94">
      <w:pPr>
        <w:rPr>
          <w:sz w:val="24"/>
          <w:szCs w:val="24"/>
        </w:rPr>
      </w:pPr>
      <w:r w:rsidRPr="00985D94">
        <w:rPr>
          <w:b/>
          <w:bCs/>
          <w:color w:val="70AD47"/>
          <w:sz w:val="24"/>
          <w:szCs w:val="24"/>
        </w:rPr>
        <w:t>Covid-19 en influenza</w:t>
      </w:r>
      <w:r w:rsidRPr="00985D94">
        <w:rPr>
          <w:b/>
          <w:bCs/>
          <w:color w:val="70AD47"/>
          <w:sz w:val="24"/>
          <w:szCs w:val="24"/>
        </w:rPr>
        <w:br/>
      </w:r>
      <w:r w:rsidRPr="00985D94">
        <w:rPr>
          <w:sz w:val="24"/>
          <w:szCs w:val="24"/>
        </w:rPr>
        <w:t xml:space="preserve">Ook al is Covid-19 wat verdrukt in het straatbeeld en niet langer een dagelijks hoofdpunt in de media, woonzorgcentra blijven extra kwetsbaar. Dit bewijst een nieuwe uitbraak in </w:t>
      </w:r>
      <w:proofErr w:type="spellStart"/>
      <w:r w:rsidRPr="00985D94">
        <w:rPr>
          <w:sz w:val="24"/>
          <w:szCs w:val="24"/>
        </w:rPr>
        <w:t>wzh</w:t>
      </w:r>
      <w:proofErr w:type="spellEnd"/>
      <w:r w:rsidRPr="00985D94">
        <w:rPr>
          <w:sz w:val="24"/>
          <w:szCs w:val="24"/>
        </w:rPr>
        <w:t xml:space="preserve"> Het Hof. Momenteel tellen wij 8 besmette bewoners en zijn 3 medewerkers afwezig. Gelukkig is deze </w:t>
      </w:r>
      <w:proofErr w:type="spellStart"/>
      <w:r w:rsidRPr="00985D94">
        <w:rPr>
          <w:sz w:val="24"/>
          <w:szCs w:val="24"/>
        </w:rPr>
        <w:t>Omikron</w:t>
      </w:r>
      <w:proofErr w:type="spellEnd"/>
      <w:r w:rsidRPr="00985D94">
        <w:rPr>
          <w:sz w:val="24"/>
          <w:szCs w:val="24"/>
        </w:rPr>
        <w:t xml:space="preserve">-variant minder ziekmakend en stelt iedereen het relatief wel zonder zeer ernstige symptomen. </w:t>
      </w:r>
    </w:p>
    <w:p w:rsidR="00985D94" w:rsidRPr="00985D94" w:rsidRDefault="00985D94" w:rsidP="00985D94">
      <w:pPr>
        <w:rPr>
          <w:sz w:val="24"/>
          <w:szCs w:val="24"/>
        </w:rPr>
      </w:pPr>
      <w:r w:rsidRPr="00985D94">
        <w:rPr>
          <w:sz w:val="24"/>
          <w:szCs w:val="24"/>
        </w:rPr>
        <w:t>Gisteren kregen wij de oproep tot verhoogde waakzaamheid en voorzichtigheid ter zake vanuit het Agentschap Zorg en Gezondheid. Het aantal uitbraken met Covid-19 in woonzorgcentra neemt de voorbije weken immers toe in Vlaanderen. Vorige week meldden 168 ouderenzorgvoorzieningen een nieuwe corona-uitbraak, tegenover 146 voorzieningen de week voordien.      </w:t>
      </w:r>
    </w:p>
    <w:p w:rsidR="00985D94" w:rsidRPr="00985D94" w:rsidRDefault="00985D94" w:rsidP="00985D94">
      <w:pPr>
        <w:rPr>
          <w:sz w:val="24"/>
          <w:szCs w:val="24"/>
        </w:rPr>
      </w:pPr>
      <w:r w:rsidRPr="00985D94">
        <w:rPr>
          <w:sz w:val="24"/>
          <w:szCs w:val="24"/>
        </w:rPr>
        <w:t>Naast signalen over een belangrijke toename van het aantal uitbraken met Covid-19, merkt het agentschap dat er steeds meer bewoners en medewerkers besmet geraken met influenza (griep). Influenza en andere luchtweginfecties zijn een belangrijke oorzaak van ziekte, hospitalisatie en overlijden bij ouderen die vaak meer kwetsbaar zijn voor ernstig ziekteverloop. Luchtweginfecties kunnen zich in woonzorgcentra snel verspreiden door intensief contact tussen bewoners onderling en tussen bewoners en zorgverleners. Gelukkig hebben we naast een zeer hoge vaccinatiegraad voor Covid-19, ook altijd een zeer hoge vaccinatiegraad voor griep bij medewerkers en bewoners.</w:t>
      </w:r>
    </w:p>
    <w:p w:rsidR="00985D94" w:rsidRPr="00985D94" w:rsidRDefault="00985D94" w:rsidP="00985D94">
      <w:pPr>
        <w:rPr>
          <w:b/>
          <w:bCs/>
          <w:sz w:val="24"/>
          <w:szCs w:val="24"/>
        </w:rPr>
      </w:pPr>
      <w:r w:rsidRPr="00985D94">
        <w:rPr>
          <w:b/>
          <w:bCs/>
          <w:sz w:val="24"/>
          <w:szCs w:val="24"/>
        </w:rPr>
        <w:t xml:space="preserve">De huidige maatregelen, inclusief de mondmaskerplicht, blijven dus nog even van kracht. </w:t>
      </w:r>
    </w:p>
    <w:p w:rsidR="00985D94" w:rsidRPr="00985D94" w:rsidRDefault="00985D94" w:rsidP="00985D94">
      <w:pPr>
        <w:rPr>
          <w:b/>
          <w:bCs/>
          <w:color w:val="70AD47"/>
          <w:sz w:val="24"/>
          <w:szCs w:val="24"/>
        </w:rPr>
      </w:pPr>
      <w:r w:rsidRPr="00985D94">
        <w:rPr>
          <w:b/>
          <w:bCs/>
          <w:color w:val="70AD47"/>
          <w:sz w:val="24"/>
          <w:szCs w:val="24"/>
        </w:rPr>
        <w:t>Werken in de Hofstraat op 4, 5 en 6 april</w:t>
      </w:r>
    </w:p>
    <w:p w:rsidR="00985D94" w:rsidRPr="00985D94" w:rsidRDefault="00985D94" w:rsidP="00985D94">
      <w:pPr>
        <w:rPr>
          <w:sz w:val="24"/>
          <w:szCs w:val="24"/>
        </w:rPr>
      </w:pPr>
      <w:r w:rsidRPr="00985D94">
        <w:rPr>
          <w:sz w:val="24"/>
          <w:szCs w:val="24"/>
        </w:rPr>
        <w:t>Van maandag 4 tot en met woensdag 6 april krijgt de Hofstraat een nieuwe toplaag asfalt. De werken werden gepland tijdens de paasvakantie om zoveel mogelijk hinder te vermijden. Gedurende deze 3 dagen geldt er een parkeerverbod in de Hofstraat. De voet- en fietspaden blijven beschikbaar.</w:t>
      </w:r>
    </w:p>
    <w:p w:rsidR="00985D94" w:rsidRPr="00985D94" w:rsidRDefault="00985D94" w:rsidP="00985D94">
      <w:pPr>
        <w:rPr>
          <w:b/>
          <w:bCs/>
          <w:sz w:val="24"/>
          <w:szCs w:val="24"/>
        </w:rPr>
      </w:pPr>
      <w:r w:rsidRPr="00985D94">
        <w:rPr>
          <w:b/>
          <w:bCs/>
          <w:sz w:val="24"/>
          <w:szCs w:val="24"/>
        </w:rPr>
        <w:t xml:space="preserve">Maandag 04 april, parking </w:t>
      </w:r>
      <w:proofErr w:type="spellStart"/>
      <w:r w:rsidRPr="00985D94">
        <w:rPr>
          <w:b/>
          <w:bCs/>
          <w:sz w:val="24"/>
          <w:szCs w:val="24"/>
        </w:rPr>
        <w:t>wzh</w:t>
      </w:r>
      <w:proofErr w:type="spellEnd"/>
      <w:r w:rsidRPr="00985D94">
        <w:rPr>
          <w:b/>
          <w:bCs/>
          <w:sz w:val="24"/>
          <w:szCs w:val="24"/>
        </w:rPr>
        <w:t xml:space="preserve"> Het Hof bereikbaar</w:t>
      </w:r>
    </w:p>
    <w:p w:rsidR="00985D94" w:rsidRPr="00985D94" w:rsidRDefault="00985D94" w:rsidP="00985D94">
      <w:pPr>
        <w:rPr>
          <w:sz w:val="24"/>
          <w:szCs w:val="24"/>
        </w:rPr>
      </w:pPr>
      <w:r w:rsidRPr="00985D94">
        <w:rPr>
          <w:sz w:val="24"/>
          <w:szCs w:val="24"/>
        </w:rPr>
        <w:t xml:space="preserve">Freeswerken in heel de Hofstraat. De </w:t>
      </w:r>
      <w:proofErr w:type="spellStart"/>
      <w:r w:rsidRPr="00985D94">
        <w:rPr>
          <w:sz w:val="24"/>
          <w:szCs w:val="24"/>
        </w:rPr>
        <w:t>Boonhemstraat</w:t>
      </w:r>
      <w:proofErr w:type="spellEnd"/>
      <w:r w:rsidRPr="00985D94">
        <w:rPr>
          <w:sz w:val="24"/>
          <w:szCs w:val="24"/>
        </w:rPr>
        <w:t xml:space="preserve"> wordt afgesloten aan de kant van de Hofstraat. De Richard Van Britsomstraat en de </w:t>
      </w:r>
      <w:proofErr w:type="spellStart"/>
      <w:r w:rsidRPr="00985D94">
        <w:rPr>
          <w:sz w:val="24"/>
          <w:szCs w:val="24"/>
        </w:rPr>
        <w:t>Boonhemstraat</w:t>
      </w:r>
      <w:proofErr w:type="spellEnd"/>
      <w:r w:rsidRPr="00985D94">
        <w:rPr>
          <w:sz w:val="24"/>
          <w:szCs w:val="24"/>
        </w:rPr>
        <w:t xml:space="preserve"> worden tijdens de werken dubbele rijrichting. De parking van </w:t>
      </w:r>
      <w:proofErr w:type="spellStart"/>
      <w:r w:rsidRPr="00985D94">
        <w:rPr>
          <w:sz w:val="24"/>
          <w:szCs w:val="24"/>
        </w:rPr>
        <w:t>wzh</w:t>
      </w:r>
      <w:proofErr w:type="spellEnd"/>
      <w:r w:rsidRPr="00985D94">
        <w:rPr>
          <w:sz w:val="24"/>
          <w:szCs w:val="24"/>
        </w:rPr>
        <w:t xml:space="preserve"> Het Hof en de schouwburg blijven bereikbaar.</w:t>
      </w:r>
    </w:p>
    <w:p w:rsidR="00985D94" w:rsidRPr="00985D94" w:rsidRDefault="00985D94" w:rsidP="00985D94">
      <w:pPr>
        <w:pStyle w:val="Lijstalinea"/>
        <w:spacing w:after="0"/>
        <w:ind w:left="0"/>
        <w:rPr>
          <w:b/>
          <w:bCs/>
          <w:sz w:val="24"/>
          <w:szCs w:val="24"/>
        </w:rPr>
      </w:pPr>
      <w:r w:rsidRPr="00985D94">
        <w:rPr>
          <w:b/>
          <w:bCs/>
          <w:sz w:val="24"/>
          <w:szCs w:val="24"/>
        </w:rPr>
        <w:t xml:space="preserve">Dinsdag 05 april, parking </w:t>
      </w:r>
      <w:proofErr w:type="spellStart"/>
      <w:r w:rsidRPr="00985D94">
        <w:rPr>
          <w:b/>
          <w:bCs/>
          <w:sz w:val="24"/>
          <w:szCs w:val="24"/>
        </w:rPr>
        <w:t>wzc</w:t>
      </w:r>
      <w:proofErr w:type="spellEnd"/>
      <w:r w:rsidRPr="00985D94">
        <w:rPr>
          <w:b/>
          <w:bCs/>
          <w:sz w:val="24"/>
          <w:szCs w:val="24"/>
        </w:rPr>
        <w:t xml:space="preserve"> Het Hof bereikbaar stad inwaarts</w:t>
      </w:r>
    </w:p>
    <w:p w:rsidR="00985D94" w:rsidRPr="00985D94" w:rsidRDefault="00985D94" w:rsidP="00985D94">
      <w:pPr>
        <w:pStyle w:val="Lijstalinea"/>
        <w:spacing w:after="0"/>
        <w:ind w:left="0"/>
        <w:rPr>
          <w:sz w:val="24"/>
          <w:szCs w:val="24"/>
        </w:rPr>
      </w:pPr>
      <w:r w:rsidRPr="00985D94">
        <w:rPr>
          <w:sz w:val="24"/>
          <w:szCs w:val="24"/>
        </w:rPr>
        <w:t xml:space="preserve">Asfalteringswerken in de Hofstraat, stad uitwaarts (kant schouwburg en H. Familie). De rijstrook en de </w:t>
      </w:r>
      <w:proofErr w:type="spellStart"/>
      <w:r w:rsidRPr="00985D94">
        <w:rPr>
          <w:sz w:val="24"/>
          <w:szCs w:val="24"/>
        </w:rPr>
        <w:t>buslaan</w:t>
      </w:r>
      <w:proofErr w:type="spellEnd"/>
      <w:r w:rsidRPr="00985D94">
        <w:rPr>
          <w:sz w:val="24"/>
          <w:szCs w:val="24"/>
        </w:rPr>
        <w:t xml:space="preserve"> gaan volledig dicht. De </w:t>
      </w:r>
      <w:proofErr w:type="spellStart"/>
      <w:r w:rsidRPr="00985D94">
        <w:rPr>
          <w:sz w:val="24"/>
          <w:szCs w:val="24"/>
        </w:rPr>
        <w:t>Boonhemstraat</w:t>
      </w:r>
      <w:proofErr w:type="spellEnd"/>
      <w:r w:rsidRPr="00985D94">
        <w:rPr>
          <w:sz w:val="24"/>
          <w:szCs w:val="24"/>
        </w:rPr>
        <w:t xml:space="preserve"> en de Casinostraat zijn volledig afgesloten aan de Hofstraat. </w:t>
      </w:r>
    </w:p>
    <w:p w:rsidR="00985D94" w:rsidRPr="00985D94" w:rsidRDefault="00985D94" w:rsidP="00985D94">
      <w:pPr>
        <w:pStyle w:val="Lijstalinea"/>
        <w:spacing w:after="0"/>
        <w:ind w:left="0"/>
        <w:rPr>
          <w:b/>
          <w:bCs/>
          <w:sz w:val="24"/>
          <w:szCs w:val="24"/>
        </w:rPr>
      </w:pPr>
    </w:p>
    <w:p w:rsidR="00985D94" w:rsidRDefault="00985D94" w:rsidP="00985D94">
      <w:pPr>
        <w:pStyle w:val="Lijstalinea"/>
        <w:spacing w:after="0"/>
        <w:ind w:left="0"/>
        <w:rPr>
          <w:b/>
          <w:bCs/>
          <w:sz w:val="24"/>
          <w:szCs w:val="24"/>
        </w:rPr>
      </w:pPr>
    </w:p>
    <w:p w:rsidR="00985D94" w:rsidRPr="00985D94" w:rsidRDefault="00985D94" w:rsidP="00985D94">
      <w:pPr>
        <w:pStyle w:val="Lijstalinea"/>
        <w:spacing w:after="0"/>
        <w:ind w:left="0"/>
        <w:rPr>
          <w:b/>
          <w:bCs/>
          <w:sz w:val="24"/>
          <w:szCs w:val="24"/>
        </w:rPr>
      </w:pPr>
      <w:r w:rsidRPr="00985D94">
        <w:rPr>
          <w:b/>
          <w:bCs/>
          <w:sz w:val="24"/>
          <w:szCs w:val="24"/>
        </w:rPr>
        <w:t xml:space="preserve">Woensdag 06 april, parking </w:t>
      </w:r>
      <w:proofErr w:type="spellStart"/>
      <w:r w:rsidRPr="00985D94">
        <w:rPr>
          <w:b/>
          <w:bCs/>
          <w:sz w:val="24"/>
          <w:szCs w:val="24"/>
        </w:rPr>
        <w:t>wzh</w:t>
      </w:r>
      <w:proofErr w:type="spellEnd"/>
      <w:r w:rsidRPr="00985D94">
        <w:rPr>
          <w:b/>
          <w:bCs/>
          <w:sz w:val="24"/>
          <w:szCs w:val="24"/>
        </w:rPr>
        <w:t xml:space="preserve"> Het Hof NIET bereikbaar via de Hofstraat, WEL via de Spoorweglaan</w:t>
      </w:r>
    </w:p>
    <w:p w:rsidR="00985D94" w:rsidRPr="00985D94" w:rsidRDefault="00985D94" w:rsidP="00985D94">
      <w:pPr>
        <w:pStyle w:val="Lijstalinea"/>
        <w:spacing w:after="0"/>
        <w:ind w:left="0"/>
        <w:rPr>
          <w:sz w:val="24"/>
          <w:szCs w:val="24"/>
        </w:rPr>
      </w:pPr>
      <w:r w:rsidRPr="00985D94">
        <w:rPr>
          <w:sz w:val="24"/>
          <w:szCs w:val="24"/>
        </w:rPr>
        <w:t>Asfalteringswerken stad inwaarts, richting Onze-Lieve-Vrouwplein. Onze parking is niet bereikbaar via de Hofstraat. Wij zetten de poort open aan de Spoorweglaan en voorzien een doorgang doorheen de werf.</w:t>
      </w:r>
    </w:p>
    <w:p w:rsidR="00985D94" w:rsidRPr="00985D94" w:rsidRDefault="00985D94" w:rsidP="00985D94">
      <w:pPr>
        <w:pStyle w:val="Lijstalinea"/>
        <w:spacing w:after="0"/>
        <w:ind w:left="0"/>
        <w:rPr>
          <w:b/>
          <w:bCs/>
          <w:sz w:val="24"/>
          <w:szCs w:val="24"/>
        </w:rPr>
      </w:pPr>
    </w:p>
    <w:p w:rsidR="00985D94" w:rsidRPr="00985D94" w:rsidRDefault="00985D94" w:rsidP="00985D94">
      <w:pPr>
        <w:pStyle w:val="Lijstalinea"/>
        <w:spacing w:after="0"/>
        <w:ind w:left="0"/>
        <w:rPr>
          <w:sz w:val="24"/>
          <w:szCs w:val="24"/>
        </w:rPr>
      </w:pPr>
      <w:r w:rsidRPr="00985D94">
        <w:rPr>
          <w:sz w:val="24"/>
          <w:szCs w:val="24"/>
        </w:rPr>
        <w:t>Deze werken zijn onder voorbehoud van onvoorziene weersomstandigheden. Bij regenweer kan de asfaltering immers niet doorgaan.</w:t>
      </w:r>
    </w:p>
    <w:p w:rsidR="00985D94" w:rsidRPr="00985D94" w:rsidRDefault="00985D94" w:rsidP="00985D94">
      <w:pPr>
        <w:pStyle w:val="Lijstalinea"/>
        <w:spacing w:after="0"/>
        <w:ind w:left="0"/>
        <w:rPr>
          <w:b/>
          <w:bCs/>
          <w:sz w:val="24"/>
          <w:szCs w:val="24"/>
        </w:rPr>
      </w:pPr>
    </w:p>
    <w:p w:rsidR="00985D94" w:rsidRPr="00985D94" w:rsidRDefault="00985D94" w:rsidP="00985D94">
      <w:pPr>
        <w:rPr>
          <w:b/>
          <w:bCs/>
          <w:color w:val="70AD47"/>
          <w:sz w:val="24"/>
          <w:szCs w:val="24"/>
        </w:rPr>
      </w:pPr>
      <w:r w:rsidRPr="00985D94">
        <w:rPr>
          <w:b/>
          <w:bCs/>
          <w:color w:val="70AD47"/>
          <w:sz w:val="24"/>
          <w:szCs w:val="24"/>
        </w:rPr>
        <w:t>Varia</w:t>
      </w:r>
    </w:p>
    <w:p w:rsidR="00985D94" w:rsidRPr="00985D94" w:rsidRDefault="00985D94" w:rsidP="00985D94">
      <w:pPr>
        <w:numPr>
          <w:ilvl w:val="0"/>
          <w:numId w:val="34"/>
        </w:numPr>
        <w:spacing w:after="0"/>
        <w:rPr>
          <w:rFonts w:eastAsia="Times New Roman"/>
          <w:sz w:val="24"/>
          <w:szCs w:val="24"/>
        </w:rPr>
      </w:pPr>
      <w:r w:rsidRPr="00985D94">
        <w:rPr>
          <w:rFonts w:eastAsia="Times New Roman"/>
          <w:sz w:val="24"/>
          <w:szCs w:val="24"/>
        </w:rPr>
        <w:t>De werfzone werd deze week ietwat ingekrompen, waardoor extra parkeergelegenheid beschikbaar is gekomen op de parking.</w:t>
      </w:r>
    </w:p>
    <w:p w:rsidR="00985D94" w:rsidRPr="00985D94" w:rsidRDefault="00985D94" w:rsidP="00985D94">
      <w:pPr>
        <w:numPr>
          <w:ilvl w:val="0"/>
          <w:numId w:val="34"/>
        </w:numPr>
        <w:spacing w:after="0"/>
        <w:rPr>
          <w:rFonts w:eastAsia="Times New Roman"/>
          <w:sz w:val="24"/>
          <w:szCs w:val="24"/>
        </w:rPr>
      </w:pPr>
      <w:r w:rsidRPr="00985D94">
        <w:rPr>
          <w:rFonts w:eastAsia="Times New Roman"/>
          <w:sz w:val="24"/>
          <w:szCs w:val="24"/>
        </w:rPr>
        <w:t xml:space="preserve">Het project </w:t>
      </w:r>
      <w:proofErr w:type="spellStart"/>
      <w:r w:rsidRPr="00985D94">
        <w:rPr>
          <w:rFonts w:eastAsia="Times New Roman"/>
          <w:sz w:val="24"/>
          <w:szCs w:val="24"/>
        </w:rPr>
        <w:t>Odette</w:t>
      </w:r>
      <w:proofErr w:type="spellEnd"/>
      <w:r w:rsidRPr="00985D94">
        <w:rPr>
          <w:rFonts w:eastAsia="Times New Roman"/>
          <w:sz w:val="24"/>
          <w:szCs w:val="24"/>
        </w:rPr>
        <w:t xml:space="preserve"> is aan de tweede behandelingsronde begonnen. Het onderzoeksteam van project </w:t>
      </w:r>
      <w:proofErr w:type="spellStart"/>
      <w:r w:rsidRPr="00985D94">
        <w:rPr>
          <w:rFonts w:eastAsia="Times New Roman"/>
          <w:sz w:val="24"/>
          <w:szCs w:val="24"/>
        </w:rPr>
        <w:t>Odette</w:t>
      </w:r>
      <w:proofErr w:type="spellEnd"/>
      <w:r w:rsidRPr="00985D94">
        <w:rPr>
          <w:rFonts w:eastAsia="Times New Roman"/>
          <w:sz w:val="24"/>
          <w:szCs w:val="24"/>
        </w:rPr>
        <w:t xml:space="preserve"> heeft de voorbije jaren een methode ontwikkeld waarmee zorgverleners het gedrag van personen met dementie gemakkelijker begrijpen en een niet medicamenteuze oplossing aanbieden.  </w:t>
      </w:r>
    </w:p>
    <w:p w:rsidR="00985D94" w:rsidRPr="00985D94" w:rsidRDefault="00985D94" w:rsidP="00985D94">
      <w:pPr>
        <w:pStyle w:val="Lijstalinea"/>
        <w:spacing w:after="0"/>
        <w:ind w:left="0"/>
        <w:rPr>
          <w:b/>
          <w:bCs/>
          <w:sz w:val="24"/>
          <w:szCs w:val="24"/>
        </w:rPr>
      </w:pPr>
    </w:p>
    <w:p w:rsidR="00985D94" w:rsidRPr="00985D94" w:rsidRDefault="00985D94" w:rsidP="00985D94">
      <w:pPr>
        <w:pStyle w:val="paragraph"/>
        <w:spacing w:before="0" w:beforeAutospacing="0" w:after="0" w:afterAutospacing="0" w:line="276" w:lineRule="auto"/>
        <w:textAlignment w:val="baseline"/>
        <w:rPr>
          <w:rStyle w:val="eop"/>
          <w:rFonts w:ascii="Calibri" w:hAnsi="Calibri" w:cs="Calibri"/>
        </w:rPr>
      </w:pPr>
      <w:r w:rsidRPr="00985D94">
        <w:rPr>
          <w:rStyle w:val="eop"/>
          <w:rFonts w:ascii="Calibri" w:hAnsi="Calibri" w:cs="Calibri"/>
        </w:rPr>
        <w:t xml:space="preserve">Aarzel niet ons te contacteren indien u nog vragen of bezorgdheden heeft. </w:t>
      </w:r>
    </w:p>
    <w:p w:rsidR="006B6169" w:rsidRDefault="006B6169" w:rsidP="00A30943">
      <w:pPr>
        <w:rPr>
          <w:rFonts w:cstheme="minorHAnsi"/>
          <w:iCs/>
          <w:sz w:val="24"/>
          <w:szCs w:val="24"/>
          <w:shd w:val="clear" w:color="auto" w:fill="FFFFFF"/>
        </w:rPr>
      </w:pPr>
    </w:p>
    <w:p w:rsidR="00A30943" w:rsidRPr="003550A8" w:rsidRDefault="00A30943" w:rsidP="00A30943">
      <w:pPr>
        <w:rPr>
          <w:rFonts w:cstheme="minorHAnsi"/>
          <w:iCs/>
          <w:sz w:val="24"/>
          <w:szCs w:val="24"/>
          <w:shd w:val="clear" w:color="auto" w:fill="FFFFFF"/>
        </w:rPr>
      </w:pPr>
      <w:r w:rsidRPr="003550A8">
        <w:rPr>
          <w:rFonts w:cstheme="minorHAnsi"/>
          <w:iCs/>
          <w:sz w:val="24"/>
          <w:szCs w:val="24"/>
          <w:shd w:val="clear" w:color="auto" w:fill="FFFFFF"/>
        </w:rPr>
        <w:t>Met vriendelijke groet,</w:t>
      </w:r>
    </w:p>
    <w:p w:rsidR="00E646C2" w:rsidRPr="003550A8" w:rsidRDefault="00985D94" w:rsidP="00A30943">
      <w:pPr>
        <w:rPr>
          <w:rFonts w:cstheme="minorHAnsi"/>
          <w:b/>
          <w:color w:val="E36C0A" w:themeColor="accent6" w:themeShade="BF"/>
          <w:sz w:val="24"/>
          <w:szCs w:val="24"/>
          <w:u w:val="single"/>
        </w:rPr>
      </w:pPr>
      <w:r>
        <w:rPr>
          <w:rFonts w:cstheme="minorHAnsi"/>
          <w:iCs/>
          <w:sz w:val="24"/>
          <w:szCs w:val="24"/>
          <w:shd w:val="clear" w:color="auto" w:fill="FFFFFF"/>
        </w:rPr>
        <w:t>Youri Van Puymbrouck</w:t>
      </w:r>
      <w:r w:rsidR="00A30943" w:rsidRPr="003550A8">
        <w:rPr>
          <w:rFonts w:cstheme="minorHAnsi"/>
          <w:iCs/>
          <w:sz w:val="24"/>
          <w:szCs w:val="24"/>
          <w:shd w:val="clear" w:color="auto" w:fill="FFFFFF"/>
        </w:rPr>
        <w:br/>
        <w:t>Dagelijks verantwoordelijke</w:t>
      </w:r>
      <w:r w:rsidR="00AF1DA0" w:rsidRPr="00AF1DA0">
        <w:rPr>
          <w:noProof/>
          <w:lang w:eastAsia="nl-BE"/>
        </w:rPr>
        <w:t xml:space="preserve"> </w:t>
      </w:r>
    </w:p>
    <w:sectPr w:rsidR="00E646C2" w:rsidRPr="003550A8"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6C" w:rsidRDefault="000A696C" w:rsidP="005C7400">
      <w:pPr>
        <w:spacing w:after="0" w:line="240" w:lineRule="auto"/>
      </w:pPr>
      <w:r>
        <w:separator/>
      </w:r>
    </w:p>
  </w:endnote>
  <w:endnote w:type="continuationSeparator" w:id="0">
    <w:p w:rsidR="000A696C" w:rsidRDefault="000A696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349AC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6C" w:rsidRDefault="000A696C" w:rsidP="005C7400">
      <w:pPr>
        <w:spacing w:after="0" w:line="240" w:lineRule="auto"/>
      </w:pPr>
      <w:r>
        <w:separator/>
      </w:r>
    </w:p>
  </w:footnote>
  <w:footnote w:type="continuationSeparator" w:id="0">
    <w:p w:rsidR="000A696C" w:rsidRDefault="000A696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E60FC6"/>
    <w:multiLevelType w:val="hybridMultilevel"/>
    <w:tmpl w:val="A3ACA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96907C9"/>
    <w:multiLevelType w:val="hybridMultilevel"/>
    <w:tmpl w:val="801C2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D956E94"/>
    <w:multiLevelType w:val="hybridMultilevel"/>
    <w:tmpl w:val="8E5A7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43E1CE3"/>
    <w:multiLevelType w:val="multilevel"/>
    <w:tmpl w:val="C59C7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nsid w:val="602C4C68"/>
    <w:multiLevelType w:val="hybridMultilevel"/>
    <w:tmpl w:val="0898347C"/>
    <w:lvl w:ilvl="0" w:tplc="3844D8F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16"/>
  </w:num>
  <w:num w:numId="5">
    <w:abstractNumId w:val="24"/>
  </w:num>
  <w:num w:numId="6">
    <w:abstractNumId w:val="9"/>
  </w:num>
  <w:num w:numId="7">
    <w:abstractNumId w:val="27"/>
  </w:num>
  <w:num w:numId="8">
    <w:abstractNumId w:val="8"/>
  </w:num>
  <w:num w:numId="9">
    <w:abstractNumId w:val="10"/>
  </w:num>
  <w:num w:numId="10">
    <w:abstractNumId w:val="3"/>
  </w:num>
  <w:num w:numId="11">
    <w:abstractNumId w:val="26"/>
  </w:num>
  <w:num w:numId="12">
    <w:abstractNumId w:val="2"/>
  </w:num>
  <w:num w:numId="13">
    <w:abstractNumId w:val="28"/>
  </w:num>
  <w:num w:numId="14">
    <w:abstractNumId w:val="19"/>
  </w:num>
  <w:num w:numId="15">
    <w:abstractNumId w:val="6"/>
  </w:num>
  <w:num w:numId="16">
    <w:abstractNumId w:val="0"/>
  </w:num>
  <w:num w:numId="17">
    <w:abstractNumId w:val="20"/>
  </w:num>
  <w:num w:numId="18">
    <w:abstractNumId w:val="18"/>
  </w:num>
  <w:num w:numId="19">
    <w:abstractNumId w:val="5"/>
  </w:num>
  <w:num w:numId="20">
    <w:abstractNumId w:val="29"/>
  </w:num>
  <w:num w:numId="21">
    <w:abstractNumId w:val="3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 w:numId="25">
    <w:abstractNumId w:val="30"/>
  </w:num>
  <w:num w:numId="26">
    <w:abstractNumId w:val="13"/>
  </w:num>
  <w:num w:numId="27">
    <w:abstractNumId w:val="32"/>
  </w:num>
  <w:num w:numId="28">
    <w:abstractNumId w:val="17"/>
  </w:num>
  <w:num w:numId="29">
    <w:abstractNumId w:val="7"/>
  </w:num>
  <w:num w:numId="30">
    <w:abstractNumId w:val="25"/>
  </w:num>
  <w:num w:numId="31">
    <w:abstractNumId w:val="11"/>
  </w:num>
  <w:num w:numId="32">
    <w:abstractNumId w:val="4"/>
  </w:num>
  <w:num w:numId="33">
    <w:abstractNumId w:val="12"/>
  </w:num>
  <w:num w:numId="34">
    <w:abstractNumId w:val="2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0726C"/>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6201"/>
    <w:rsid w:val="000770BD"/>
    <w:rsid w:val="00082219"/>
    <w:rsid w:val="00087178"/>
    <w:rsid w:val="00087567"/>
    <w:rsid w:val="000A13A5"/>
    <w:rsid w:val="000A696C"/>
    <w:rsid w:val="000B219E"/>
    <w:rsid w:val="000B4A3F"/>
    <w:rsid w:val="000B5560"/>
    <w:rsid w:val="000B7F22"/>
    <w:rsid w:val="000C5243"/>
    <w:rsid w:val="000C53F6"/>
    <w:rsid w:val="000C628D"/>
    <w:rsid w:val="000C79A4"/>
    <w:rsid w:val="000D26EF"/>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76E3A"/>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0F79"/>
    <w:rsid w:val="001C15EC"/>
    <w:rsid w:val="001C1E90"/>
    <w:rsid w:val="001C3327"/>
    <w:rsid w:val="001C4112"/>
    <w:rsid w:val="001C4C9C"/>
    <w:rsid w:val="001C565B"/>
    <w:rsid w:val="001D52B2"/>
    <w:rsid w:val="001D5A67"/>
    <w:rsid w:val="001D6DDF"/>
    <w:rsid w:val="001E3544"/>
    <w:rsid w:val="001E7236"/>
    <w:rsid w:val="001E7E2D"/>
    <w:rsid w:val="001F0992"/>
    <w:rsid w:val="001F3A84"/>
    <w:rsid w:val="001F3D27"/>
    <w:rsid w:val="00207F89"/>
    <w:rsid w:val="00213696"/>
    <w:rsid w:val="00216F70"/>
    <w:rsid w:val="00220B7E"/>
    <w:rsid w:val="00223F5A"/>
    <w:rsid w:val="002241AA"/>
    <w:rsid w:val="00224D84"/>
    <w:rsid w:val="00226362"/>
    <w:rsid w:val="002273AF"/>
    <w:rsid w:val="00227849"/>
    <w:rsid w:val="00227ED3"/>
    <w:rsid w:val="002311D8"/>
    <w:rsid w:val="00232A57"/>
    <w:rsid w:val="002338D3"/>
    <w:rsid w:val="002417AD"/>
    <w:rsid w:val="0024589C"/>
    <w:rsid w:val="00245A7B"/>
    <w:rsid w:val="00245B91"/>
    <w:rsid w:val="00245C0C"/>
    <w:rsid w:val="002476CE"/>
    <w:rsid w:val="00253802"/>
    <w:rsid w:val="00254E12"/>
    <w:rsid w:val="00261C9D"/>
    <w:rsid w:val="00263FA7"/>
    <w:rsid w:val="002745AE"/>
    <w:rsid w:val="002745B9"/>
    <w:rsid w:val="00276AE9"/>
    <w:rsid w:val="002777D3"/>
    <w:rsid w:val="0028252D"/>
    <w:rsid w:val="00283B53"/>
    <w:rsid w:val="00283E50"/>
    <w:rsid w:val="00291337"/>
    <w:rsid w:val="00294429"/>
    <w:rsid w:val="00295AD6"/>
    <w:rsid w:val="0029662C"/>
    <w:rsid w:val="002A203A"/>
    <w:rsid w:val="002C156C"/>
    <w:rsid w:val="002C23B9"/>
    <w:rsid w:val="002C5FAA"/>
    <w:rsid w:val="002D0046"/>
    <w:rsid w:val="002D1D46"/>
    <w:rsid w:val="002D463B"/>
    <w:rsid w:val="002E563E"/>
    <w:rsid w:val="002E6EE6"/>
    <w:rsid w:val="002F0C91"/>
    <w:rsid w:val="002F2152"/>
    <w:rsid w:val="002F4B8F"/>
    <w:rsid w:val="002F5689"/>
    <w:rsid w:val="002F6A4A"/>
    <w:rsid w:val="00300DB4"/>
    <w:rsid w:val="00302D14"/>
    <w:rsid w:val="0030435B"/>
    <w:rsid w:val="0030473D"/>
    <w:rsid w:val="00306B43"/>
    <w:rsid w:val="00311A00"/>
    <w:rsid w:val="00324C45"/>
    <w:rsid w:val="003256BB"/>
    <w:rsid w:val="00330DC7"/>
    <w:rsid w:val="0034099C"/>
    <w:rsid w:val="00341AEE"/>
    <w:rsid w:val="003439F6"/>
    <w:rsid w:val="00344200"/>
    <w:rsid w:val="00350943"/>
    <w:rsid w:val="003521CC"/>
    <w:rsid w:val="003545B8"/>
    <w:rsid w:val="003550A8"/>
    <w:rsid w:val="0035586C"/>
    <w:rsid w:val="00360CB6"/>
    <w:rsid w:val="00362A78"/>
    <w:rsid w:val="0036505C"/>
    <w:rsid w:val="0037136C"/>
    <w:rsid w:val="003739CD"/>
    <w:rsid w:val="00382A2C"/>
    <w:rsid w:val="00386FC2"/>
    <w:rsid w:val="00391EF7"/>
    <w:rsid w:val="00396D2D"/>
    <w:rsid w:val="003A540B"/>
    <w:rsid w:val="003B04ED"/>
    <w:rsid w:val="003B1F7E"/>
    <w:rsid w:val="003B3430"/>
    <w:rsid w:val="003B405F"/>
    <w:rsid w:val="003B7963"/>
    <w:rsid w:val="003B7BF1"/>
    <w:rsid w:val="003B7C7E"/>
    <w:rsid w:val="003C1741"/>
    <w:rsid w:val="003C2B02"/>
    <w:rsid w:val="003C2B82"/>
    <w:rsid w:val="003C6760"/>
    <w:rsid w:val="003C7F89"/>
    <w:rsid w:val="003D1DE5"/>
    <w:rsid w:val="003D64B7"/>
    <w:rsid w:val="003E5BC8"/>
    <w:rsid w:val="003E6ACD"/>
    <w:rsid w:val="003F0F52"/>
    <w:rsid w:val="003F4589"/>
    <w:rsid w:val="003F55F2"/>
    <w:rsid w:val="003F674F"/>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2EDC"/>
    <w:rsid w:val="00456948"/>
    <w:rsid w:val="00460016"/>
    <w:rsid w:val="00461FAD"/>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A66AD"/>
    <w:rsid w:val="004B049F"/>
    <w:rsid w:val="004B1846"/>
    <w:rsid w:val="004B2F5E"/>
    <w:rsid w:val="004C0BA7"/>
    <w:rsid w:val="004C4534"/>
    <w:rsid w:val="004C52A8"/>
    <w:rsid w:val="004C7DFF"/>
    <w:rsid w:val="004D65F4"/>
    <w:rsid w:val="004E3F34"/>
    <w:rsid w:val="004E41C2"/>
    <w:rsid w:val="004F1CD0"/>
    <w:rsid w:val="004F4656"/>
    <w:rsid w:val="004F78FD"/>
    <w:rsid w:val="0050443D"/>
    <w:rsid w:val="00506816"/>
    <w:rsid w:val="00510304"/>
    <w:rsid w:val="00511607"/>
    <w:rsid w:val="00512BB5"/>
    <w:rsid w:val="005158D9"/>
    <w:rsid w:val="005203BE"/>
    <w:rsid w:val="005243BD"/>
    <w:rsid w:val="0052601B"/>
    <w:rsid w:val="0053312C"/>
    <w:rsid w:val="005349D5"/>
    <w:rsid w:val="00534B0A"/>
    <w:rsid w:val="00540224"/>
    <w:rsid w:val="00543016"/>
    <w:rsid w:val="00543640"/>
    <w:rsid w:val="00544274"/>
    <w:rsid w:val="0054504C"/>
    <w:rsid w:val="005463DF"/>
    <w:rsid w:val="00554FF6"/>
    <w:rsid w:val="00560E88"/>
    <w:rsid w:val="00563E22"/>
    <w:rsid w:val="00567E87"/>
    <w:rsid w:val="00574A72"/>
    <w:rsid w:val="00585C48"/>
    <w:rsid w:val="005860B1"/>
    <w:rsid w:val="0058763C"/>
    <w:rsid w:val="00590FC7"/>
    <w:rsid w:val="005932EB"/>
    <w:rsid w:val="00595A53"/>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D531F"/>
    <w:rsid w:val="005E01D3"/>
    <w:rsid w:val="005E491E"/>
    <w:rsid w:val="005E525A"/>
    <w:rsid w:val="005E787E"/>
    <w:rsid w:val="005F2DD9"/>
    <w:rsid w:val="005F59F8"/>
    <w:rsid w:val="005F5D46"/>
    <w:rsid w:val="00605182"/>
    <w:rsid w:val="006069C8"/>
    <w:rsid w:val="00607A84"/>
    <w:rsid w:val="00613508"/>
    <w:rsid w:val="00615C87"/>
    <w:rsid w:val="00621FD4"/>
    <w:rsid w:val="00623637"/>
    <w:rsid w:val="00623F43"/>
    <w:rsid w:val="00631508"/>
    <w:rsid w:val="0063225E"/>
    <w:rsid w:val="006350DE"/>
    <w:rsid w:val="00643362"/>
    <w:rsid w:val="0065007A"/>
    <w:rsid w:val="0066106D"/>
    <w:rsid w:val="00665FCC"/>
    <w:rsid w:val="0066616C"/>
    <w:rsid w:val="00670E8E"/>
    <w:rsid w:val="0067262D"/>
    <w:rsid w:val="006727ED"/>
    <w:rsid w:val="006737AA"/>
    <w:rsid w:val="00673A68"/>
    <w:rsid w:val="006742A1"/>
    <w:rsid w:val="006750E5"/>
    <w:rsid w:val="0067586B"/>
    <w:rsid w:val="00682E84"/>
    <w:rsid w:val="00684177"/>
    <w:rsid w:val="00692CFE"/>
    <w:rsid w:val="006A5D72"/>
    <w:rsid w:val="006A6683"/>
    <w:rsid w:val="006B1D6D"/>
    <w:rsid w:val="006B59D1"/>
    <w:rsid w:val="006B6169"/>
    <w:rsid w:val="006D0822"/>
    <w:rsid w:val="006D1F16"/>
    <w:rsid w:val="006D3577"/>
    <w:rsid w:val="006D744D"/>
    <w:rsid w:val="006E0177"/>
    <w:rsid w:val="006E30CE"/>
    <w:rsid w:val="006E3680"/>
    <w:rsid w:val="006E5443"/>
    <w:rsid w:val="006E5F0C"/>
    <w:rsid w:val="006F17FE"/>
    <w:rsid w:val="006F23CD"/>
    <w:rsid w:val="006F2417"/>
    <w:rsid w:val="006F4702"/>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1F42"/>
    <w:rsid w:val="00747065"/>
    <w:rsid w:val="007512B6"/>
    <w:rsid w:val="0076395A"/>
    <w:rsid w:val="00763DF9"/>
    <w:rsid w:val="0077430F"/>
    <w:rsid w:val="00776D52"/>
    <w:rsid w:val="00777675"/>
    <w:rsid w:val="00785369"/>
    <w:rsid w:val="0078647F"/>
    <w:rsid w:val="0079084F"/>
    <w:rsid w:val="007954F1"/>
    <w:rsid w:val="007956E6"/>
    <w:rsid w:val="007A005C"/>
    <w:rsid w:val="007A07BB"/>
    <w:rsid w:val="007A25D7"/>
    <w:rsid w:val="007A67F0"/>
    <w:rsid w:val="007A7D92"/>
    <w:rsid w:val="007B0623"/>
    <w:rsid w:val="007B1C82"/>
    <w:rsid w:val="007B1D8C"/>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25D54"/>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08F1"/>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B771A"/>
    <w:rsid w:val="008C21AA"/>
    <w:rsid w:val="008C37C6"/>
    <w:rsid w:val="008D23B8"/>
    <w:rsid w:val="008D366D"/>
    <w:rsid w:val="008D6965"/>
    <w:rsid w:val="008E288F"/>
    <w:rsid w:val="008E454A"/>
    <w:rsid w:val="008E5045"/>
    <w:rsid w:val="008E74AE"/>
    <w:rsid w:val="008E7A40"/>
    <w:rsid w:val="008F0378"/>
    <w:rsid w:val="008F280A"/>
    <w:rsid w:val="008F504D"/>
    <w:rsid w:val="008F7D6C"/>
    <w:rsid w:val="00904B10"/>
    <w:rsid w:val="009078DE"/>
    <w:rsid w:val="00907F27"/>
    <w:rsid w:val="00907F42"/>
    <w:rsid w:val="00914134"/>
    <w:rsid w:val="00915F48"/>
    <w:rsid w:val="00917FC2"/>
    <w:rsid w:val="00920515"/>
    <w:rsid w:val="00920AC6"/>
    <w:rsid w:val="00925634"/>
    <w:rsid w:val="00925EBB"/>
    <w:rsid w:val="00926D4D"/>
    <w:rsid w:val="0093017D"/>
    <w:rsid w:val="0093105E"/>
    <w:rsid w:val="00933B6E"/>
    <w:rsid w:val="00940B42"/>
    <w:rsid w:val="0094267F"/>
    <w:rsid w:val="009449EA"/>
    <w:rsid w:val="009514BA"/>
    <w:rsid w:val="00957681"/>
    <w:rsid w:val="0096067A"/>
    <w:rsid w:val="0096245A"/>
    <w:rsid w:val="00963ED6"/>
    <w:rsid w:val="00964F03"/>
    <w:rsid w:val="00965010"/>
    <w:rsid w:val="00965F43"/>
    <w:rsid w:val="00970293"/>
    <w:rsid w:val="00970EF6"/>
    <w:rsid w:val="009757C2"/>
    <w:rsid w:val="00975C8B"/>
    <w:rsid w:val="00983F1A"/>
    <w:rsid w:val="009850E9"/>
    <w:rsid w:val="00985D94"/>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B6A32"/>
    <w:rsid w:val="009C226D"/>
    <w:rsid w:val="009C2ADD"/>
    <w:rsid w:val="009C39D2"/>
    <w:rsid w:val="009C3E30"/>
    <w:rsid w:val="009C3FC9"/>
    <w:rsid w:val="009C668C"/>
    <w:rsid w:val="009C76D1"/>
    <w:rsid w:val="009D26B6"/>
    <w:rsid w:val="009D44B2"/>
    <w:rsid w:val="009D5407"/>
    <w:rsid w:val="009D5E91"/>
    <w:rsid w:val="009D77D2"/>
    <w:rsid w:val="009E2135"/>
    <w:rsid w:val="009E35C6"/>
    <w:rsid w:val="009F1082"/>
    <w:rsid w:val="009F2829"/>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36E9"/>
    <w:rsid w:val="00A45C9C"/>
    <w:rsid w:val="00A460EA"/>
    <w:rsid w:val="00A461AA"/>
    <w:rsid w:val="00A47371"/>
    <w:rsid w:val="00A473B4"/>
    <w:rsid w:val="00A5129C"/>
    <w:rsid w:val="00A5241F"/>
    <w:rsid w:val="00A64EE7"/>
    <w:rsid w:val="00A72E46"/>
    <w:rsid w:val="00A73714"/>
    <w:rsid w:val="00A75B3A"/>
    <w:rsid w:val="00A80EB2"/>
    <w:rsid w:val="00A81B45"/>
    <w:rsid w:val="00A846F7"/>
    <w:rsid w:val="00A858DA"/>
    <w:rsid w:val="00A94DFB"/>
    <w:rsid w:val="00A970ED"/>
    <w:rsid w:val="00A971D9"/>
    <w:rsid w:val="00AA0FC8"/>
    <w:rsid w:val="00AA1B75"/>
    <w:rsid w:val="00AA300E"/>
    <w:rsid w:val="00AA372E"/>
    <w:rsid w:val="00AA382F"/>
    <w:rsid w:val="00AA7DD8"/>
    <w:rsid w:val="00AB4262"/>
    <w:rsid w:val="00AB4CB8"/>
    <w:rsid w:val="00AB5062"/>
    <w:rsid w:val="00AC39DB"/>
    <w:rsid w:val="00AC4006"/>
    <w:rsid w:val="00AC4051"/>
    <w:rsid w:val="00AC4563"/>
    <w:rsid w:val="00AC4F5E"/>
    <w:rsid w:val="00AC7D15"/>
    <w:rsid w:val="00AD2C6B"/>
    <w:rsid w:val="00AD5DA3"/>
    <w:rsid w:val="00AD7170"/>
    <w:rsid w:val="00AD7BA0"/>
    <w:rsid w:val="00AE565F"/>
    <w:rsid w:val="00AE5819"/>
    <w:rsid w:val="00AF0198"/>
    <w:rsid w:val="00AF1DA0"/>
    <w:rsid w:val="00AF521A"/>
    <w:rsid w:val="00AF5243"/>
    <w:rsid w:val="00AF61EA"/>
    <w:rsid w:val="00AF62F9"/>
    <w:rsid w:val="00AF7BD2"/>
    <w:rsid w:val="00B013D4"/>
    <w:rsid w:val="00B01AAC"/>
    <w:rsid w:val="00B0253C"/>
    <w:rsid w:val="00B047C3"/>
    <w:rsid w:val="00B061D5"/>
    <w:rsid w:val="00B13603"/>
    <w:rsid w:val="00B14D0D"/>
    <w:rsid w:val="00B241F2"/>
    <w:rsid w:val="00B2434E"/>
    <w:rsid w:val="00B34912"/>
    <w:rsid w:val="00B3789E"/>
    <w:rsid w:val="00B53C36"/>
    <w:rsid w:val="00B53CF9"/>
    <w:rsid w:val="00B54D62"/>
    <w:rsid w:val="00B55DFD"/>
    <w:rsid w:val="00B63193"/>
    <w:rsid w:val="00B67ED9"/>
    <w:rsid w:val="00B74320"/>
    <w:rsid w:val="00B764BE"/>
    <w:rsid w:val="00B76EBF"/>
    <w:rsid w:val="00B76F10"/>
    <w:rsid w:val="00B81FC4"/>
    <w:rsid w:val="00B83850"/>
    <w:rsid w:val="00B848F3"/>
    <w:rsid w:val="00B849DB"/>
    <w:rsid w:val="00B85193"/>
    <w:rsid w:val="00B851C3"/>
    <w:rsid w:val="00B90232"/>
    <w:rsid w:val="00B91B6C"/>
    <w:rsid w:val="00B91D09"/>
    <w:rsid w:val="00B94CE1"/>
    <w:rsid w:val="00B971DF"/>
    <w:rsid w:val="00BA06DB"/>
    <w:rsid w:val="00BA14BE"/>
    <w:rsid w:val="00BA4853"/>
    <w:rsid w:val="00BA6D33"/>
    <w:rsid w:val="00BB27D0"/>
    <w:rsid w:val="00BB4618"/>
    <w:rsid w:val="00BB4CAE"/>
    <w:rsid w:val="00BB51C3"/>
    <w:rsid w:val="00BB664B"/>
    <w:rsid w:val="00BD44EC"/>
    <w:rsid w:val="00BD487E"/>
    <w:rsid w:val="00BD5187"/>
    <w:rsid w:val="00BE0125"/>
    <w:rsid w:val="00BE2774"/>
    <w:rsid w:val="00BE34AE"/>
    <w:rsid w:val="00BE44AC"/>
    <w:rsid w:val="00BE5652"/>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1FC6"/>
    <w:rsid w:val="00C73F9B"/>
    <w:rsid w:val="00C779B5"/>
    <w:rsid w:val="00C8458D"/>
    <w:rsid w:val="00C879E1"/>
    <w:rsid w:val="00C96AEB"/>
    <w:rsid w:val="00CA4451"/>
    <w:rsid w:val="00CA7A6C"/>
    <w:rsid w:val="00CB0B88"/>
    <w:rsid w:val="00CB1AD5"/>
    <w:rsid w:val="00CB5296"/>
    <w:rsid w:val="00CB649F"/>
    <w:rsid w:val="00CC003F"/>
    <w:rsid w:val="00CC105B"/>
    <w:rsid w:val="00CC75C8"/>
    <w:rsid w:val="00CD0BFF"/>
    <w:rsid w:val="00CD1570"/>
    <w:rsid w:val="00CD28CC"/>
    <w:rsid w:val="00CD62DB"/>
    <w:rsid w:val="00CE19C5"/>
    <w:rsid w:val="00CE35AE"/>
    <w:rsid w:val="00CE541C"/>
    <w:rsid w:val="00CE68C4"/>
    <w:rsid w:val="00CF071E"/>
    <w:rsid w:val="00CF2205"/>
    <w:rsid w:val="00CF4124"/>
    <w:rsid w:val="00CF4D5D"/>
    <w:rsid w:val="00CF4E6E"/>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4222"/>
    <w:rsid w:val="00D75150"/>
    <w:rsid w:val="00D76F49"/>
    <w:rsid w:val="00D8069D"/>
    <w:rsid w:val="00D81809"/>
    <w:rsid w:val="00D83CCC"/>
    <w:rsid w:val="00D85305"/>
    <w:rsid w:val="00D86901"/>
    <w:rsid w:val="00D90A3B"/>
    <w:rsid w:val="00D93BA9"/>
    <w:rsid w:val="00D96F15"/>
    <w:rsid w:val="00D9728C"/>
    <w:rsid w:val="00DA2A79"/>
    <w:rsid w:val="00DA53EE"/>
    <w:rsid w:val="00DA768F"/>
    <w:rsid w:val="00DB127F"/>
    <w:rsid w:val="00DB16EC"/>
    <w:rsid w:val="00DB47FE"/>
    <w:rsid w:val="00DB5D7A"/>
    <w:rsid w:val="00DC17DA"/>
    <w:rsid w:val="00DC2896"/>
    <w:rsid w:val="00DC4B4F"/>
    <w:rsid w:val="00DD1628"/>
    <w:rsid w:val="00DD188D"/>
    <w:rsid w:val="00DD2695"/>
    <w:rsid w:val="00DD275D"/>
    <w:rsid w:val="00DD4170"/>
    <w:rsid w:val="00DD4850"/>
    <w:rsid w:val="00DD4DA7"/>
    <w:rsid w:val="00DD4DBF"/>
    <w:rsid w:val="00DD5FE5"/>
    <w:rsid w:val="00DE02AB"/>
    <w:rsid w:val="00DE2546"/>
    <w:rsid w:val="00DE524B"/>
    <w:rsid w:val="00DE7FFE"/>
    <w:rsid w:val="00DF2A40"/>
    <w:rsid w:val="00DF3ADC"/>
    <w:rsid w:val="00DF5B95"/>
    <w:rsid w:val="00DF605A"/>
    <w:rsid w:val="00DF653E"/>
    <w:rsid w:val="00E019CF"/>
    <w:rsid w:val="00E01BEC"/>
    <w:rsid w:val="00E05981"/>
    <w:rsid w:val="00E06B50"/>
    <w:rsid w:val="00E07651"/>
    <w:rsid w:val="00E07654"/>
    <w:rsid w:val="00E109D4"/>
    <w:rsid w:val="00E12D39"/>
    <w:rsid w:val="00E2413D"/>
    <w:rsid w:val="00E3454E"/>
    <w:rsid w:val="00E36428"/>
    <w:rsid w:val="00E36AA8"/>
    <w:rsid w:val="00E44F68"/>
    <w:rsid w:val="00E456FA"/>
    <w:rsid w:val="00E52E84"/>
    <w:rsid w:val="00E61562"/>
    <w:rsid w:val="00E621E4"/>
    <w:rsid w:val="00E63B0A"/>
    <w:rsid w:val="00E64117"/>
    <w:rsid w:val="00E645B9"/>
    <w:rsid w:val="00E646C2"/>
    <w:rsid w:val="00E66327"/>
    <w:rsid w:val="00E6636E"/>
    <w:rsid w:val="00E76E4E"/>
    <w:rsid w:val="00E77FD1"/>
    <w:rsid w:val="00E81CAC"/>
    <w:rsid w:val="00E8343D"/>
    <w:rsid w:val="00E84187"/>
    <w:rsid w:val="00E908BF"/>
    <w:rsid w:val="00E95A21"/>
    <w:rsid w:val="00E96D1B"/>
    <w:rsid w:val="00EA17AF"/>
    <w:rsid w:val="00EB0C61"/>
    <w:rsid w:val="00EB27CD"/>
    <w:rsid w:val="00EB3546"/>
    <w:rsid w:val="00EB3E73"/>
    <w:rsid w:val="00EB6685"/>
    <w:rsid w:val="00EB7330"/>
    <w:rsid w:val="00EC1729"/>
    <w:rsid w:val="00EC1AB8"/>
    <w:rsid w:val="00EC3072"/>
    <w:rsid w:val="00ED6919"/>
    <w:rsid w:val="00ED7D39"/>
    <w:rsid w:val="00ED7E28"/>
    <w:rsid w:val="00EE15B6"/>
    <w:rsid w:val="00EE2D69"/>
    <w:rsid w:val="00EE7913"/>
    <w:rsid w:val="00EF6A54"/>
    <w:rsid w:val="00EF7A74"/>
    <w:rsid w:val="00EF7DE7"/>
    <w:rsid w:val="00F00764"/>
    <w:rsid w:val="00F011BF"/>
    <w:rsid w:val="00F04CAC"/>
    <w:rsid w:val="00F1285C"/>
    <w:rsid w:val="00F13102"/>
    <w:rsid w:val="00F14490"/>
    <w:rsid w:val="00F15BB6"/>
    <w:rsid w:val="00F22DDE"/>
    <w:rsid w:val="00F26A21"/>
    <w:rsid w:val="00F326A1"/>
    <w:rsid w:val="00F376FA"/>
    <w:rsid w:val="00F41EB3"/>
    <w:rsid w:val="00F44FA0"/>
    <w:rsid w:val="00F45A8B"/>
    <w:rsid w:val="00F50CF5"/>
    <w:rsid w:val="00F515A9"/>
    <w:rsid w:val="00F54FDC"/>
    <w:rsid w:val="00F600C1"/>
    <w:rsid w:val="00F62BC0"/>
    <w:rsid w:val="00F62FA3"/>
    <w:rsid w:val="00F64CC6"/>
    <w:rsid w:val="00F65BB3"/>
    <w:rsid w:val="00F667E7"/>
    <w:rsid w:val="00F76264"/>
    <w:rsid w:val="00F831F1"/>
    <w:rsid w:val="00F83E9B"/>
    <w:rsid w:val="00F8572A"/>
    <w:rsid w:val="00F858AE"/>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0201"/>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 w:type="character" w:customStyle="1" w:styleId="Onopgelostemelding8">
    <w:name w:val="Onopgeloste melding8"/>
    <w:basedOn w:val="Standaardalinea-lettertype"/>
    <w:uiPriority w:val="99"/>
    <w:semiHidden/>
    <w:unhideWhenUsed/>
    <w:rsid w:val="00EB0C61"/>
    <w:rPr>
      <w:color w:val="605E5C"/>
      <w:shd w:val="clear" w:color="auto" w:fill="E1DFDD"/>
    </w:rPr>
  </w:style>
  <w:style w:type="character" w:customStyle="1" w:styleId="Onopgelostemelding9">
    <w:name w:val="Onopgeloste melding9"/>
    <w:basedOn w:val="Standaardalinea-lettertype"/>
    <w:uiPriority w:val="99"/>
    <w:semiHidden/>
    <w:unhideWhenUsed/>
    <w:rsid w:val="00825D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 w:type="character" w:customStyle="1" w:styleId="Onopgelostemelding8">
    <w:name w:val="Onopgeloste melding8"/>
    <w:basedOn w:val="Standaardalinea-lettertype"/>
    <w:uiPriority w:val="99"/>
    <w:semiHidden/>
    <w:unhideWhenUsed/>
    <w:rsid w:val="00EB0C61"/>
    <w:rPr>
      <w:color w:val="605E5C"/>
      <w:shd w:val="clear" w:color="auto" w:fill="E1DFDD"/>
    </w:rPr>
  </w:style>
  <w:style w:type="character" w:customStyle="1" w:styleId="Onopgelostemelding9">
    <w:name w:val="Onopgeloste melding9"/>
    <w:basedOn w:val="Standaardalinea-lettertype"/>
    <w:uiPriority w:val="99"/>
    <w:semiHidden/>
    <w:unhideWhenUsed/>
    <w:rsid w:val="00825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76880394">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220823402">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B886-4516-4AC9-A6D4-9A17A6E3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2021-11-09T14:17:00Z</cp:lastPrinted>
  <dcterms:created xsi:type="dcterms:W3CDTF">2022-04-01T09:55:00Z</dcterms:created>
  <dcterms:modified xsi:type="dcterms:W3CDTF">2022-04-01T14:12:00Z</dcterms:modified>
</cp:coreProperties>
</file>