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714097">
        <w:rPr>
          <w:b/>
          <w:color w:val="FEB837"/>
          <w:sz w:val="32"/>
          <w:szCs w:val="32"/>
        </w:rPr>
        <w:t xml:space="preserve">Nieuwsbrief </w:t>
      </w:r>
      <w:r w:rsidR="00A63215">
        <w:rPr>
          <w:b/>
          <w:color w:val="FEB837"/>
          <w:sz w:val="32"/>
          <w:szCs w:val="32"/>
        </w:rPr>
        <w:t>GAW</w:t>
      </w:r>
      <w:r w:rsidR="005A08E1" w:rsidRPr="00714097">
        <w:rPr>
          <w:b/>
          <w:color w:val="FEB837"/>
          <w:sz w:val="32"/>
          <w:szCs w:val="32"/>
        </w:rPr>
        <w:t xml:space="preserve"> </w:t>
      </w:r>
      <w:proofErr w:type="spellStart"/>
      <w:r w:rsidR="00075840">
        <w:rPr>
          <w:b/>
          <w:color w:val="FEB837"/>
          <w:sz w:val="32"/>
          <w:szCs w:val="32"/>
        </w:rPr>
        <w:t>Karmel</w:t>
      </w:r>
      <w:proofErr w:type="spellEnd"/>
      <w:r w:rsidR="006D1F16" w:rsidRPr="00714097">
        <w:rPr>
          <w:b/>
          <w:color w:val="FEB837"/>
          <w:sz w:val="32"/>
          <w:szCs w:val="32"/>
        </w:rPr>
        <w:t xml:space="preserve"> </w:t>
      </w:r>
      <w:r w:rsidRPr="00714097">
        <w:rPr>
          <w:b/>
          <w:color w:val="FEB837"/>
          <w:sz w:val="32"/>
          <w:szCs w:val="32"/>
        </w:rPr>
        <w:t xml:space="preserve">– </w:t>
      </w:r>
      <w:r w:rsidR="00763A00" w:rsidRPr="00714097">
        <w:rPr>
          <w:b/>
          <w:color w:val="FEB837"/>
          <w:sz w:val="32"/>
          <w:szCs w:val="32"/>
        </w:rPr>
        <w:t>2</w:t>
      </w:r>
      <w:r w:rsidR="00075840">
        <w:rPr>
          <w:b/>
          <w:color w:val="FEB837"/>
          <w:sz w:val="32"/>
          <w:szCs w:val="32"/>
        </w:rPr>
        <w:t>8</w:t>
      </w:r>
      <w:r w:rsidR="00880A99" w:rsidRPr="00714097">
        <w:rPr>
          <w:b/>
          <w:color w:val="FEB837"/>
          <w:sz w:val="32"/>
          <w:szCs w:val="32"/>
        </w:rPr>
        <w:t xml:space="preserve"> </w:t>
      </w:r>
      <w:r w:rsidR="0066106D" w:rsidRPr="00714097">
        <w:rPr>
          <w:b/>
          <w:color w:val="FEB837"/>
          <w:sz w:val="32"/>
          <w:szCs w:val="32"/>
        </w:rPr>
        <w:t>oktober</w:t>
      </w:r>
      <w:r w:rsidR="00880A99" w:rsidRPr="00714097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64170A" w:rsidRDefault="00075840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Dinsdag kwam </w:t>
      </w:r>
      <w:r w:rsidR="00864143">
        <w:rPr>
          <w:rStyle w:val="normaltextrun"/>
          <w:rFonts w:ascii="Calibri" w:hAnsi="Calibri" w:cs="Calibri"/>
          <w:bCs/>
          <w:sz w:val="22"/>
          <w:szCs w:val="22"/>
        </w:rPr>
        <w:t xml:space="preserve"> het overlegcomité binnen de Federale overheid</w:t>
      </w:r>
      <w:r w:rsidR="0066106D" w:rsidRPr="0066106D">
        <w:rPr>
          <w:rStyle w:val="eop"/>
          <w:rFonts w:ascii="Calibri" w:hAnsi="Calibri" w:cs="Calibri"/>
          <w:sz w:val="22"/>
          <w:szCs w:val="22"/>
        </w:rPr>
        <w:t> </w:t>
      </w:r>
      <w:r w:rsidR="000D3A5F">
        <w:rPr>
          <w:rStyle w:val="eop"/>
          <w:rFonts w:ascii="Calibri" w:hAnsi="Calibri" w:cs="Calibri"/>
          <w:sz w:val="22"/>
          <w:szCs w:val="22"/>
        </w:rPr>
        <w:t xml:space="preserve">samen om de maatregelen in verband met de beheersing van de Covid-19 pandemie opnieuw te bespreken.  In de samenleving </w:t>
      </w:r>
      <w:r w:rsidR="00BB3919">
        <w:rPr>
          <w:rStyle w:val="eop"/>
          <w:rFonts w:ascii="Calibri" w:hAnsi="Calibri" w:cs="Calibri"/>
          <w:sz w:val="22"/>
          <w:szCs w:val="22"/>
        </w:rPr>
        <w:t>blijft het</w:t>
      </w:r>
      <w:r w:rsidR="000D3A5F">
        <w:rPr>
          <w:rStyle w:val="eop"/>
          <w:rFonts w:ascii="Calibri" w:hAnsi="Calibri" w:cs="Calibri"/>
          <w:sz w:val="22"/>
          <w:szCs w:val="22"/>
        </w:rPr>
        <w:t xml:space="preserve"> aantal besmettingen </w:t>
      </w:r>
      <w:r w:rsidR="00BB3919">
        <w:rPr>
          <w:rStyle w:val="eop"/>
          <w:rFonts w:ascii="Calibri" w:hAnsi="Calibri" w:cs="Calibri"/>
          <w:sz w:val="22"/>
          <w:szCs w:val="22"/>
        </w:rPr>
        <w:t xml:space="preserve">fel stijgen maar ook woonzorgcentra kampen met stijgende besmettingscijfers en uitbraken.  </w:t>
      </w:r>
      <w:r w:rsidR="000669CB">
        <w:rPr>
          <w:rStyle w:val="eop"/>
          <w:rFonts w:ascii="Calibri" w:hAnsi="Calibri" w:cs="Calibri"/>
          <w:sz w:val="22"/>
          <w:szCs w:val="22"/>
        </w:rPr>
        <w:t>Ondanks de vaccinatie blijven de bewoners kwetsbaar en zijn ze vat</w:t>
      </w:r>
      <w:r w:rsidR="00FA62D6">
        <w:rPr>
          <w:rStyle w:val="eop"/>
          <w:rFonts w:ascii="Calibri" w:hAnsi="Calibri" w:cs="Calibri"/>
          <w:sz w:val="22"/>
          <w:szCs w:val="22"/>
        </w:rPr>
        <w:t>baar voor het Covid-19 virus.  Daarom doen we</w:t>
      </w:r>
      <w:r w:rsidR="000669CB">
        <w:rPr>
          <w:rStyle w:val="eop"/>
          <w:rFonts w:ascii="Calibri" w:hAnsi="Calibri" w:cs="Calibri"/>
          <w:sz w:val="22"/>
          <w:szCs w:val="22"/>
        </w:rPr>
        <w:t xml:space="preserve"> er samen alles aan om het coronavirus te weren in onze woonzorghuizen</w:t>
      </w:r>
      <w:r w:rsidR="00E94C06">
        <w:rPr>
          <w:rStyle w:val="eop"/>
          <w:rFonts w:ascii="Calibri" w:hAnsi="Calibri" w:cs="Calibri"/>
          <w:sz w:val="22"/>
          <w:szCs w:val="22"/>
        </w:rPr>
        <w:t xml:space="preserve"> é</w:t>
      </w:r>
      <w:r w:rsidR="00A63215">
        <w:rPr>
          <w:rStyle w:val="eop"/>
          <w:rFonts w:ascii="Calibri" w:hAnsi="Calibri" w:cs="Calibri"/>
          <w:sz w:val="22"/>
          <w:szCs w:val="22"/>
        </w:rPr>
        <w:t>n assistentiewoningen</w:t>
      </w:r>
      <w:r w:rsidR="000669CB">
        <w:rPr>
          <w:rStyle w:val="eop"/>
          <w:rFonts w:ascii="Calibri" w:hAnsi="Calibri" w:cs="Calibri"/>
          <w:sz w:val="22"/>
          <w:szCs w:val="22"/>
        </w:rPr>
        <w:t>.</w:t>
      </w:r>
      <w:r w:rsidR="006319D2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2C745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64170A" w:rsidRDefault="0064170A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4170A" w:rsidRPr="001853DA" w:rsidRDefault="002C745D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7035E">
        <w:rPr>
          <w:rStyle w:val="eop"/>
          <w:rFonts w:ascii="Calibri" w:hAnsi="Calibri" w:cs="Calibri"/>
          <w:b/>
          <w:sz w:val="22"/>
          <w:szCs w:val="22"/>
        </w:rPr>
        <w:t xml:space="preserve">Uit veiligheid voor de bewoners, de medewerkers en </w:t>
      </w:r>
      <w:r w:rsidRPr="00714097">
        <w:rPr>
          <w:rStyle w:val="eop"/>
          <w:rFonts w:ascii="Calibri" w:hAnsi="Calibri" w:cs="Calibri"/>
          <w:b/>
          <w:sz w:val="22"/>
          <w:szCs w:val="22"/>
        </w:rPr>
        <w:t xml:space="preserve">bezoekers </w:t>
      </w:r>
      <w:r w:rsidR="0064170A">
        <w:rPr>
          <w:rStyle w:val="eop"/>
          <w:rFonts w:ascii="Calibri" w:hAnsi="Calibri" w:cs="Calibri"/>
          <w:b/>
          <w:sz w:val="22"/>
          <w:szCs w:val="22"/>
        </w:rPr>
        <w:t xml:space="preserve">is </w:t>
      </w:r>
      <w:r w:rsidR="0064170A" w:rsidRPr="00714097">
        <w:rPr>
          <w:rStyle w:val="eop"/>
          <w:rFonts w:ascii="Calibri" w:hAnsi="Calibri" w:cs="Calibri"/>
          <w:b/>
          <w:sz w:val="22"/>
          <w:szCs w:val="22"/>
        </w:rPr>
        <w:t xml:space="preserve">vanaf </w:t>
      </w:r>
      <w:r w:rsidR="00075840">
        <w:rPr>
          <w:rStyle w:val="eop"/>
          <w:rFonts w:ascii="Calibri" w:hAnsi="Calibri" w:cs="Calibri"/>
          <w:b/>
          <w:sz w:val="22"/>
          <w:szCs w:val="22"/>
        </w:rPr>
        <w:t xml:space="preserve">29 </w:t>
      </w:r>
      <w:r w:rsidR="0064170A" w:rsidRPr="00714097">
        <w:rPr>
          <w:rStyle w:val="eop"/>
          <w:rFonts w:ascii="Calibri" w:hAnsi="Calibri" w:cs="Calibri"/>
          <w:b/>
          <w:sz w:val="22"/>
          <w:szCs w:val="22"/>
        </w:rPr>
        <w:t>oktober 2021</w:t>
      </w:r>
      <w:r w:rsidR="0064170A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0B66A7">
        <w:rPr>
          <w:rStyle w:val="eop"/>
          <w:rFonts w:ascii="Calibri" w:hAnsi="Calibri" w:cs="Calibri"/>
          <w:b/>
          <w:sz w:val="22"/>
          <w:szCs w:val="22"/>
        </w:rPr>
        <w:t xml:space="preserve">het dragen van een </w:t>
      </w:r>
      <w:r w:rsidR="0064170A">
        <w:rPr>
          <w:rStyle w:val="eop"/>
          <w:rFonts w:ascii="Calibri" w:hAnsi="Calibri" w:cs="Calibri"/>
          <w:b/>
          <w:sz w:val="22"/>
          <w:szCs w:val="22"/>
        </w:rPr>
        <w:t>mondmasker</w:t>
      </w:r>
      <w:r w:rsidR="000B66A7">
        <w:rPr>
          <w:rStyle w:val="eop"/>
          <w:rFonts w:ascii="Calibri" w:hAnsi="Calibri" w:cs="Calibri"/>
          <w:b/>
          <w:sz w:val="22"/>
          <w:szCs w:val="22"/>
        </w:rPr>
        <w:t xml:space="preserve"> opnieuw ver</w:t>
      </w:r>
      <w:r w:rsidR="0064170A">
        <w:rPr>
          <w:rStyle w:val="eop"/>
          <w:rFonts w:ascii="Calibri" w:hAnsi="Calibri" w:cs="Calibri"/>
          <w:b/>
          <w:sz w:val="22"/>
          <w:szCs w:val="22"/>
        </w:rPr>
        <w:t>plicht in het gebouw.</w:t>
      </w:r>
      <w:r w:rsidR="001853DA">
        <w:rPr>
          <w:rStyle w:val="eop"/>
          <w:rFonts w:ascii="Calibri" w:hAnsi="Calibri" w:cs="Calibri"/>
          <w:b/>
          <w:sz w:val="22"/>
          <w:szCs w:val="22"/>
        </w:rPr>
        <w:t xml:space="preserve">  </w:t>
      </w:r>
      <w:r w:rsidR="001853DA">
        <w:rPr>
          <w:rStyle w:val="eop"/>
          <w:rFonts w:ascii="Calibri" w:hAnsi="Calibri" w:cs="Calibri"/>
          <w:sz w:val="22"/>
          <w:szCs w:val="22"/>
        </w:rPr>
        <w:t xml:space="preserve">Bijkomend geven we graag enkele </w:t>
      </w:r>
      <w:r w:rsidR="00E94C06">
        <w:rPr>
          <w:rStyle w:val="eop"/>
          <w:rFonts w:ascii="Calibri" w:hAnsi="Calibri" w:cs="Calibri"/>
          <w:sz w:val="22"/>
          <w:szCs w:val="22"/>
        </w:rPr>
        <w:t xml:space="preserve">preventieve </w:t>
      </w:r>
      <w:r w:rsidR="001853DA">
        <w:rPr>
          <w:rStyle w:val="eop"/>
          <w:rFonts w:ascii="Calibri" w:hAnsi="Calibri" w:cs="Calibri"/>
          <w:sz w:val="22"/>
          <w:szCs w:val="22"/>
        </w:rPr>
        <w:t>tips zodat  iedereen het veilig kan houden.</w:t>
      </w:r>
    </w:p>
    <w:p w:rsidR="0064170A" w:rsidRDefault="0064170A" w:rsidP="006610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66"/>
        <w:gridCol w:w="5172"/>
      </w:tblGrid>
      <w:tr w:rsidR="006319D2" w:rsidTr="006319D2">
        <w:tc>
          <w:tcPr>
            <w:tcW w:w="5244" w:type="dxa"/>
          </w:tcPr>
          <w:p w:rsidR="006319D2" w:rsidRPr="00714097" w:rsidRDefault="0064170A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Mondmaskerplicht</w:t>
            </w:r>
          </w:p>
        </w:tc>
        <w:tc>
          <w:tcPr>
            <w:tcW w:w="5244" w:type="dxa"/>
          </w:tcPr>
          <w:p w:rsidR="006319D2" w:rsidRPr="00BA6126" w:rsidRDefault="0064170A" w:rsidP="00F754A8">
            <w:pPr>
              <w:pStyle w:val="paragraph"/>
              <w:numPr>
                <w:ilvl w:val="0"/>
                <w:numId w:val="22"/>
              </w:numPr>
              <w:spacing w:before="120" w:beforeAutospacing="0" w:after="120" w:afterAutospacing="0"/>
              <w:ind w:left="426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Gelieve bij verplaatsingen in het gebouw een chirurgisch mondneusmaker  te dragen</w:t>
            </w:r>
          </w:p>
        </w:tc>
      </w:tr>
      <w:tr w:rsidR="006319D2" w:rsidTr="006319D2">
        <w:tc>
          <w:tcPr>
            <w:tcW w:w="5244" w:type="dxa"/>
          </w:tcPr>
          <w:p w:rsidR="006319D2" w:rsidRDefault="0064170A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Handhygiëne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319D2" w:rsidRPr="00BA6126" w:rsidRDefault="001853DA" w:rsidP="00E94C06">
            <w:pPr>
              <w:pStyle w:val="paragraph"/>
              <w:numPr>
                <w:ilvl w:val="0"/>
                <w:numId w:val="21"/>
              </w:numPr>
              <w:spacing w:before="120" w:beforeAutospacing="0" w:after="120" w:afterAutospacing="0"/>
              <w:ind w:left="426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Een g</w:t>
            </w:r>
            <w:r w:rsidR="0064170A">
              <w:rPr>
                <w:rStyle w:val="eop"/>
                <w:rFonts w:ascii="Calibri" w:hAnsi="Calibri" w:cs="Calibri"/>
                <w:sz w:val="22"/>
                <w:szCs w:val="22"/>
              </w:rPr>
              <w:t xml:space="preserve">oede handhygiëne blijft belangrijk om de verspreiding van het coronavirus tegen te gaan. </w:t>
            </w:r>
            <w:r w:rsidR="0064170A" w:rsidRPr="0064170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Was en ontsmet je handen regelmatig.</w:t>
            </w:r>
          </w:p>
        </w:tc>
      </w:tr>
      <w:tr w:rsidR="00BA6126" w:rsidTr="006319D2">
        <w:tc>
          <w:tcPr>
            <w:tcW w:w="5244" w:type="dxa"/>
          </w:tcPr>
          <w:p w:rsidR="00BA6126" w:rsidRDefault="0064170A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</w:t>
            </w:r>
          </w:p>
        </w:tc>
        <w:tc>
          <w:tcPr>
            <w:tcW w:w="5244" w:type="dxa"/>
          </w:tcPr>
          <w:p w:rsidR="001853DA" w:rsidRDefault="0064170A" w:rsidP="00E94C06">
            <w:pPr>
              <w:pStyle w:val="paragraph"/>
              <w:numPr>
                <w:ilvl w:val="0"/>
                <w:numId w:val="20"/>
              </w:numPr>
              <w:spacing w:before="120" w:beforeAutospacing="0" w:after="120" w:afterAutospacing="0"/>
              <w:ind w:left="4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94C06">
              <w:rPr>
                <w:rFonts w:asciiTheme="minorHAnsi" w:hAnsiTheme="minorHAnsi" w:cstheme="minorHAnsi"/>
                <w:b/>
                <w:sz w:val="22"/>
                <w:szCs w:val="22"/>
              </w:rPr>
              <w:t>Verlucht en ventileer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ruime </w:t>
            </w:r>
          </w:p>
          <w:p w:rsidR="001853DA" w:rsidRPr="00BA6126" w:rsidRDefault="00E94C06" w:rsidP="00E94C06">
            <w:pPr>
              <w:pStyle w:val="paragraph"/>
              <w:numPr>
                <w:ilvl w:val="0"/>
                <w:numId w:val="20"/>
              </w:numPr>
              <w:spacing w:before="120" w:beforeAutospacing="0" w:after="120" w:afterAutospacing="0"/>
              <w:ind w:left="426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 w:rsidRPr="00E94C06"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</w:tc>
      </w:tr>
      <w:tr w:rsidR="00BA6126" w:rsidTr="006319D2">
        <w:tc>
          <w:tcPr>
            <w:tcW w:w="5244" w:type="dxa"/>
          </w:tcPr>
          <w:p w:rsidR="00BA6126" w:rsidRDefault="001853DA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Contacten</w:t>
            </w:r>
          </w:p>
        </w:tc>
        <w:tc>
          <w:tcPr>
            <w:tcW w:w="5244" w:type="dxa"/>
          </w:tcPr>
          <w:p w:rsidR="001853DA" w:rsidRDefault="001853DA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Denk er aan dat veelvuldige contacten het virus sneller doen verspreiden</w:t>
            </w:r>
          </w:p>
          <w:p w:rsidR="00B7035E" w:rsidRDefault="001853DA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Drukke plaatsen kan u beter vermijden</w:t>
            </w:r>
          </w:p>
        </w:tc>
      </w:tr>
      <w:tr w:rsidR="00075840" w:rsidTr="006319D2">
        <w:tc>
          <w:tcPr>
            <w:tcW w:w="5244" w:type="dxa"/>
          </w:tcPr>
          <w:p w:rsidR="00075840" w:rsidRDefault="00075840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Cafetaria  + activiteiten woonzorghuis</w:t>
            </w:r>
          </w:p>
        </w:tc>
        <w:tc>
          <w:tcPr>
            <w:tcW w:w="5244" w:type="dxa"/>
          </w:tcPr>
          <w:p w:rsidR="00075840" w:rsidRDefault="00075840" w:rsidP="00075840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cafetaria is enkel geopend voor bewoners van het woonzorghuis</w:t>
            </w:r>
          </w:p>
          <w:p w:rsidR="00075840" w:rsidRDefault="00075840" w:rsidP="00075840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Deelname aan activiteiten </w:t>
            </w:r>
            <w:r w:rsidR="005F62FD">
              <w:rPr>
                <w:rFonts w:asciiTheme="minorHAnsi" w:hAnsiTheme="minorHAnsi" w:cstheme="minorHAnsi"/>
                <w:sz w:val="22"/>
                <w:szCs w:val="22"/>
              </w:rPr>
              <w:t xml:space="preserve">in het woonzorghuis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  <w:r w:rsidR="005F62FD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tijdelijk stopgezet</w:t>
            </w:r>
          </w:p>
          <w:p w:rsidR="009A2D9B" w:rsidRDefault="009A2D9B" w:rsidP="00075840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zorgen maximaal voor alternatieven</w:t>
            </w:r>
          </w:p>
        </w:tc>
      </w:tr>
    </w:tbl>
    <w:p w:rsidR="006319D2" w:rsidRDefault="006319D2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7177CE" w:rsidRDefault="003903BC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Bedankt voor het opvolgen van de</w:t>
      </w:r>
      <w:r w:rsidR="00E94C06">
        <w:rPr>
          <w:rStyle w:val="normaltextrun"/>
          <w:rFonts w:ascii="Calibri" w:hAnsi="Calibri" w:cs="Calibri"/>
          <w:sz w:val="22"/>
          <w:szCs w:val="22"/>
        </w:rPr>
        <w:t>ze preventieve</w:t>
      </w:r>
      <w:r>
        <w:rPr>
          <w:rStyle w:val="normaltextrun"/>
          <w:rFonts w:ascii="Calibri" w:hAnsi="Calibri" w:cs="Calibri"/>
          <w:sz w:val="22"/>
          <w:szCs w:val="22"/>
        </w:rPr>
        <w:t xml:space="preserve"> maatregelen.  </w:t>
      </w:r>
      <w:r w:rsidR="005158D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A62D6"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 in de richtlijnen van het Agentschap Zorg &amp; Gezondheid.</w:t>
      </w:r>
      <w:r w:rsidR="00DA02F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158D9" w:rsidRPr="00B623BC" w:rsidRDefault="005158D9" w:rsidP="00B623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Aarzel niet ons te contacteren indien u nog vragen heeft</w:t>
      </w:r>
      <w:r w:rsidR="00714097">
        <w:rPr>
          <w:rStyle w:val="eop"/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6E5F0C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:rsidR="00714097" w:rsidRPr="00714097" w:rsidRDefault="00AF56DF" w:rsidP="00714097">
      <w:pPr>
        <w:spacing w:after="0" w:line="240" w:lineRule="auto"/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</w:p>
    <w:p w:rsidR="00714097" w:rsidRDefault="00402251" w:rsidP="00714097">
      <w:pPr>
        <w:spacing w:after="0" w:line="240" w:lineRule="auto"/>
        <w:rPr>
          <w:iCs/>
          <w:shd w:val="clear" w:color="auto" w:fill="FFFFFF"/>
        </w:rPr>
      </w:pPr>
      <w:r>
        <w:rPr>
          <w:iCs/>
          <w:shd w:val="clear" w:color="auto" w:fill="FFFFFF"/>
        </w:rPr>
        <w:t>Dagelijks verantwoordelijke</w:t>
      </w:r>
    </w:p>
    <w:sectPr w:rsidR="00714097" w:rsidSect="008B4785">
      <w:footerReference w:type="default" r:id="rId9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20" w:rsidRDefault="009B7A20" w:rsidP="005C7400">
      <w:pPr>
        <w:spacing w:after="0" w:line="240" w:lineRule="auto"/>
      </w:pPr>
      <w:r>
        <w:separator/>
      </w:r>
    </w:p>
  </w:endnote>
  <w:endnote w:type="continuationSeparator" w:id="0">
    <w:p w:rsidR="009B7A20" w:rsidRDefault="009B7A2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02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20" w:rsidRDefault="009B7A20" w:rsidP="005C7400">
      <w:pPr>
        <w:spacing w:after="0" w:line="240" w:lineRule="auto"/>
      </w:pPr>
      <w:r>
        <w:separator/>
      </w:r>
    </w:p>
  </w:footnote>
  <w:footnote w:type="continuationSeparator" w:id="0">
    <w:p w:rsidR="009B7A20" w:rsidRDefault="009B7A2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B4209"/>
    <w:multiLevelType w:val="hybridMultilevel"/>
    <w:tmpl w:val="26FAC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9F6C38"/>
    <w:multiLevelType w:val="hybridMultilevel"/>
    <w:tmpl w:val="C9EE6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15878"/>
    <w:multiLevelType w:val="hybridMultilevel"/>
    <w:tmpl w:val="FF564F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8"/>
  </w:num>
  <w:num w:numId="7">
    <w:abstractNumId w:val="20"/>
  </w:num>
  <w:num w:numId="8">
    <w:abstractNumId w:val="7"/>
  </w:num>
  <w:num w:numId="9">
    <w:abstractNumId w:val="9"/>
  </w:num>
  <w:num w:numId="10">
    <w:abstractNumId w:val="3"/>
  </w:num>
  <w:num w:numId="11">
    <w:abstractNumId w:val="19"/>
  </w:num>
  <w:num w:numId="12">
    <w:abstractNumId w:val="2"/>
  </w:num>
  <w:num w:numId="13">
    <w:abstractNumId w:val="21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 w:numId="19">
    <w:abstractNumId w:val="6"/>
  </w:num>
  <w:num w:numId="20">
    <w:abstractNumId w:val="14"/>
  </w:num>
  <w:num w:numId="21">
    <w:abstractNumId w:val="13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669CB"/>
    <w:rsid w:val="00072A92"/>
    <w:rsid w:val="00075840"/>
    <w:rsid w:val="00087178"/>
    <w:rsid w:val="00087567"/>
    <w:rsid w:val="000A13A5"/>
    <w:rsid w:val="000B219E"/>
    <w:rsid w:val="000B66A7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770E5"/>
    <w:rsid w:val="00185005"/>
    <w:rsid w:val="001853DA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1130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2251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0CA7"/>
    <w:rsid w:val="005F2DD9"/>
    <w:rsid w:val="005F5D46"/>
    <w:rsid w:val="005F62FD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170A"/>
    <w:rsid w:val="00642C21"/>
    <w:rsid w:val="00644EE9"/>
    <w:rsid w:val="00652560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05B3"/>
    <w:rsid w:val="006A577D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097"/>
    <w:rsid w:val="0071488F"/>
    <w:rsid w:val="007177CE"/>
    <w:rsid w:val="00726460"/>
    <w:rsid w:val="00747065"/>
    <w:rsid w:val="007512B6"/>
    <w:rsid w:val="0075770C"/>
    <w:rsid w:val="00763A00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236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2D9B"/>
    <w:rsid w:val="009A5ED7"/>
    <w:rsid w:val="009A692E"/>
    <w:rsid w:val="009B0B13"/>
    <w:rsid w:val="009B150C"/>
    <w:rsid w:val="009B51E4"/>
    <w:rsid w:val="009B645B"/>
    <w:rsid w:val="009B7A20"/>
    <w:rsid w:val="009C226D"/>
    <w:rsid w:val="009C2ADD"/>
    <w:rsid w:val="009C39D2"/>
    <w:rsid w:val="009C3FC9"/>
    <w:rsid w:val="009C4C60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3215"/>
    <w:rsid w:val="00A64EE7"/>
    <w:rsid w:val="00A72E46"/>
    <w:rsid w:val="00A73714"/>
    <w:rsid w:val="00A75B3A"/>
    <w:rsid w:val="00A81B45"/>
    <w:rsid w:val="00A8448A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0632"/>
    <w:rsid w:val="00AD2C6B"/>
    <w:rsid w:val="00AD7170"/>
    <w:rsid w:val="00AD7BA0"/>
    <w:rsid w:val="00AE5819"/>
    <w:rsid w:val="00AF0198"/>
    <w:rsid w:val="00AF521A"/>
    <w:rsid w:val="00AF5243"/>
    <w:rsid w:val="00AF56DF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47D1E"/>
    <w:rsid w:val="00B53C36"/>
    <w:rsid w:val="00B53CF9"/>
    <w:rsid w:val="00B623BC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4C06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54A8"/>
    <w:rsid w:val="00F76264"/>
    <w:rsid w:val="00F76F36"/>
    <w:rsid w:val="00F831F1"/>
    <w:rsid w:val="00F83E9B"/>
    <w:rsid w:val="00F85FD2"/>
    <w:rsid w:val="00F90B45"/>
    <w:rsid w:val="00F91D70"/>
    <w:rsid w:val="00F94DD3"/>
    <w:rsid w:val="00FA049D"/>
    <w:rsid w:val="00FA62D6"/>
    <w:rsid w:val="00FA6CBE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1A8F"/>
  <w15:docId w15:val="{5FD87AE1-A3BD-4AAE-A476-B61A214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0405-5486-46F2-BA78-272DD0D3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8</cp:revision>
  <cp:lastPrinted>2021-10-26T08:42:00Z</cp:lastPrinted>
  <dcterms:created xsi:type="dcterms:W3CDTF">2021-10-28T12:34:00Z</dcterms:created>
  <dcterms:modified xsi:type="dcterms:W3CDTF">2021-10-28T12:37:00Z</dcterms:modified>
</cp:coreProperties>
</file>