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525A" w:rsidRDefault="005E525A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WZC</w:t>
      </w:r>
      <w:r w:rsidRPr="00FA049D">
        <w:rPr>
          <w:b/>
          <w:color w:val="FEB837"/>
          <w:sz w:val="32"/>
          <w:szCs w:val="32"/>
        </w:rPr>
        <w:t xml:space="preserve"> </w:t>
      </w:r>
      <w:r w:rsidR="00FB17FD">
        <w:rPr>
          <w:b/>
          <w:color w:val="FEB837"/>
          <w:sz w:val="32"/>
          <w:szCs w:val="32"/>
        </w:rPr>
        <w:t>Hofstede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EF7DE7">
        <w:rPr>
          <w:b/>
          <w:color w:val="FEB837"/>
          <w:sz w:val="32"/>
          <w:szCs w:val="32"/>
        </w:rPr>
        <w:t>21</w:t>
      </w:r>
      <w:r w:rsidR="00A16402">
        <w:rPr>
          <w:b/>
          <w:color w:val="FEB837"/>
          <w:sz w:val="32"/>
          <w:szCs w:val="32"/>
        </w:rPr>
        <w:t xml:space="preserve"> december</w:t>
      </w:r>
      <w:r w:rsidRPr="00FA049D">
        <w:rPr>
          <w:b/>
          <w:color w:val="FEB837"/>
          <w:sz w:val="32"/>
          <w:szCs w:val="32"/>
        </w:rPr>
        <w:t xml:space="preserve"> 2020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9C668C" w:rsidRDefault="00B81FC4" w:rsidP="00BF2EA5">
      <w:pPr>
        <w:pStyle w:val="Lijstalinea"/>
        <w:spacing w:after="0"/>
        <w:ind w:left="0"/>
      </w:pPr>
      <w:r>
        <w:t xml:space="preserve">Beste bewoner, familie, mantelzorger, </w:t>
      </w:r>
    </w:p>
    <w:p w:rsidR="00C34977" w:rsidRDefault="00C34977" w:rsidP="00A16402">
      <w:pPr>
        <w:spacing w:after="0"/>
      </w:pPr>
    </w:p>
    <w:p w:rsidR="00CB0B88" w:rsidRDefault="00A16402" w:rsidP="00A16402">
      <w:pPr>
        <w:spacing w:after="0"/>
        <w:rPr>
          <w:rFonts w:cstheme="minorHAnsi"/>
        </w:rPr>
      </w:pPr>
      <w:r>
        <w:rPr>
          <w:rFonts w:cstheme="minorHAnsi"/>
        </w:rPr>
        <w:t xml:space="preserve">Kerst en Nieuw </w:t>
      </w:r>
      <w:r w:rsidR="00925EBB">
        <w:rPr>
          <w:rFonts w:cstheme="minorHAnsi"/>
        </w:rPr>
        <w:t xml:space="preserve">vieren zal </w:t>
      </w:r>
      <w:r w:rsidR="00BB4618">
        <w:rPr>
          <w:rFonts w:cstheme="minorHAnsi"/>
        </w:rPr>
        <w:t xml:space="preserve">dit jaar </w:t>
      </w:r>
      <w:r w:rsidR="00925EBB">
        <w:rPr>
          <w:rFonts w:cstheme="minorHAnsi"/>
        </w:rPr>
        <w:t>voor ieder van ons</w:t>
      </w:r>
      <w:r w:rsidR="00BB4618">
        <w:rPr>
          <w:rFonts w:cstheme="minorHAnsi"/>
        </w:rPr>
        <w:t xml:space="preserve"> anders zijn. Het virus dwingt ons om ook in deze </w:t>
      </w:r>
      <w:proofErr w:type="spellStart"/>
      <w:r w:rsidR="00362A78">
        <w:rPr>
          <w:rFonts w:cstheme="minorHAnsi"/>
        </w:rPr>
        <w:t>eindejaarsperiode</w:t>
      </w:r>
      <w:proofErr w:type="spellEnd"/>
      <w:r w:rsidR="00BB4618">
        <w:rPr>
          <w:rFonts w:cstheme="minorHAnsi"/>
        </w:rPr>
        <w:t xml:space="preserve"> onze contacten fors te beperken.  </w:t>
      </w:r>
      <w:r w:rsidR="00E64117">
        <w:rPr>
          <w:rFonts w:cstheme="minorHAnsi"/>
        </w:rPr>
        <w:t>Enige versoepeling</w:t>
      </w:r>
      <w:r w:rsidR="00BB4618">
        <w:rPr>
          <w:rFonts w:cstheme="minorHAnsi"/>
        </w:rPr>
        <w:t xml:space="preserve"> van de maatregelen</w:t>
      </w:r>
      <w:r w:rsidR="00E64117">
        <w:rPr>
          <w:rFonts w:cstheme="minorHAnsi"/>
        </w:rPr>
        <w:t xml:space="preserve"> </w:t>
      </w:r>
      <w:r w:rsidR="00BB4618">
        <w:rPr>
          <w:rFonts w:cstheme="minorHAnsi"/>
        </w:rPr>
        <w:t>is</w:t>
      </w:r>
      <w:r w:rsidR="00E64117">
        <w:rPr>
          <w:rFonts w:cstheme="minorHAnsi"/>
        </w:rPr>
        <w:t xml:space="preserve"> momenteel niet aan de orde</w:t>
      </w:r>
      <w:r w:rsidR="00BB4618">
        <w:rPr>
          <w:rFonts w:cstheme="minorHAnsi"/>
        </w:rPr>
        <w:t xml:space="preserve">, ook niet voor de bewoners van woonzorgcentra. </w:t>
      </w:r>
    </w:p>
    <w:p w:rsidR="009B150C" w:rsidRDefault="009B150C" w:rsidP="009B150C">
      <w:pPr>
        <w:spacing w:after="0"/>
      </w:pPr>
    </w:p>
    <w:p w:rsidR="00FB4331" w:rsidRDefault="00FB4331" w:rsidP="00261C9D">
      <w:pPr>
        <w:spacing w:after="0"/>
        <w:rPr>
          <w:rFonts w:cstheme="minorHAnsi"/>
        </w:rPr>
      </w:pPr>
      <w:r>
        <w:rPr>
          <w:rFonts w:cstheme="minorHAnsi"/>
        </w:rPr>
        <w:t>Dat wil zeggen</w:t>
      </w:r>
      <w:r w:rsidR="00E64117">
        <w:rPr>
          <w:rFonts w:cstheme="minorHAnsi"/>
        </w:rPr>
        <w:t xml:space="preserve"> </w:t>
      </w:r>
      <w:r w:rsidR="00BB4618">
        <w:rPr>
          <w:rFonts w:cstheme="minorHAnsi"/>
        </w:rPr>
        <w:t xml:space="preserve">dat </w:t>
      </w:r>
      <w:r w:rsidR="00E64117">
        <w:rPr>
          <w:rFonts w:cstheme="minorHAnsi"/>
        </w:rPr>
        <w:t>volgende principes blijven gelden</w:t>
      </w:r>
      <w:r w:rsidR="00BB4618">
        <w:rPr>
          <w:rFonts w:cstheme="minorHAnsi"/>
        </w:rPr>
        <w:t xml:space="preserve"> : </w:t>
      </w:r>
    </w:p>
    <w:p w:rsidR="00E64117" w:rsidRDefault="00E64117" w:rsidP="00E64117">
      <w:pPr>
        <w:pStyle w:val="Lijstalinea"/>
        <w:numPr>
          <w:ilvl w:val="0"/>
          <w:numId w:val="41"/>
        </w:numPr>
        <w:spacing w:after="0"/>
        <w:rPr>
          <w:rFonts w:cstheme="minorHAnsi"/>
        </w:rPr>
      </w:pPr>
      <w:r>
        <w:rPr>
          <w:rFonts w:cstheme="minorHAnsi"/>
        </w:rPr>
        <w:t>Strikte naleving van alle hygiëne maatregelen : afstand houden, dragen van een chirurgisch mondmasker</w:t>
      </w:r>
      <w:r w:rsidR="00014237">
        <w:rPr>
          <w:rFonts w:cstheme="minorHAnsi"/>
        </w:rPr>
        <w:t>, handhygiëne</w:t>
      </w:r>
      <w:r>
        <w:rPr>
          <w:rFonts w:cstheme="minorHAnsi"/>
        </w:rPr>
        <w:t xml:space="preserve"> enz. </w:t>
      </w:r>
    </w:p>
    <w:p w:rsidR="009F1082" w:rsidRDefault="00BB4618" w:rsidP="00E64117">
      <w:pPr>
        <w:pStyle w:val="Lijstalinea"/>
        <w:numPr>
          <w:ilvl w:val="0"/>
          <w:numId w:val="41"/>
        </w:numPr>
        <w:spacing w:after="0"/>
        <w:rPr>
          <w:rFonts w:cstheme="minorHAnsi"/>
        </w:rPr>
      </w:pPr>
      <w:r>
        <w:rPr>
          <w:rFonts w:cstheme="minorHAnsi"/>
        </w:rPr>
        <w:t>Bewoners kunnen het woonzorgcentrum niet verlaten voor een familiebezoek.</w:t>
      </w:r>
    </w:p>
    <w:p w:rsidR="00FB4331" w:rsidRDefault="00000E59" w:rsidP="00FB4331">
      <w:pPr>
        <w:pStyle w:val="Lijstalinea"/>
        <w:numPr>
          <w:ilvl w:val="0"/>
          <w:numId w:val="41"/>
        </w:numPr>
        <w:spacing w:after="0"/>
        <w:rPr>
          <w:rFonts w:cstheme="minorHAnsi"/>
        </w:rPr>
      </w:pPr>
      <w:r>
        <w:rPr>
          <w:rFonts w:cstheme="minorHAnsi"/>
        </w:rPr>
        <w:t>Bezoek door é</w:t>
      </w:r>
      <w:r w:rsidR="009F1082">
        <w:rPr>
          <w:rFonts w:cstheme="minorHAnsi"/>
        </w:rPr>
        <w:t xml:space="preserve">én </w:t>
      </w:r>
      <w:r w:rsidR="00362A78">
        <w:rPr>
          <w:rFonts w:cstheme="minorHAnsi"/>
        </w:rPr>
        <w:t>“</w:t>
      </w:r>
      <w:r w:rsidR="00FB4331">
        <w:rPr>
          <w:rFonts w:cstheme="minorHAnsi"/>
        </w:rPr>
        <w:t>vaste mantelzorger</w:t>
      </w:r>
      <w:r w:rsidR="00362A78">
        <w:rPr>
          <w:rFonts w:cstheme="minorHAnsi"/>
        </w:rPr>
        <w:t>”</w:t>
      </w:r>
      <w:r w:rsidR="00FB4331">
        <w:rPr>
          <w:rFonts w:cstheme="minorHAnsi"/>
        </w:rPr>
        <w:t xml:space="preserve"> op de kamer</w:t>
      </w:r>
      <w:r>
        <w:rPr>
          <w:rFonts w:cstheme="minorHAnsi"/>
        </w:rPr>
        <w:t xml:space="preserve"> en door</w:t>
      </w:r>
      <w:r w:rsidR="00FB0084">
        <w:rPr>
          <w:rFonts w:cstheme="minorHAnsi"/>
        </w:rPr>
        <w:t xml:space="preserve"> de </w:t>
      </w:r>
      <w:r w:rsidR="00362A78">
        <w:rPr>
          <w:rFonts w:cstheme="minorHAnsi"/>
        </w:rPr>
        <w:t>“</w:t>
      </w:r>
      <w:r w:rsidR="00FB4331">
        <w:rPr>
          <w:rFonts w:cstheme="minorHAnsi"/>
        </w:rPr>
        <w:t>extra bezoeker</w:t>
      </w:r>
      <w:r w:rsidR="00362A78">
        <w:rPr>
          <w:rFonts w:cstheme="minorHAnsi"/>
        </w:rPr>
        <w:t>”</w:t>
      </w:r>
      <w:r w:rsidR="00FB0084">
        <w:rPr>
          <w:rFonts w:cstheme="minorHAnsi"/>
        </w:rPr>
        <w:t xml:space="preserve"> </w:t>
      </w:r>
      <w:r w:rsidR="00FB4331">
        <w:rPr>
          <w:rFonts w:cstheme="minorHAnsi"/>
        </w:rPr>
        <w:t>in de cafetaria</w:t>
      </w:r>
      <w:r w:rsidR="004F4656">
        <w:rPr>
          <w:rFonts w:cstheme="minorHAnsi"/>
        </w:rPr>
        <w:t xml:space="preserve">.  </w:t>
      </w:r>
      <w:r w:rsidR="009F1082">
        <w:rPr>
          <w:rFonts w:cstheme="minorHAnsi"/>
        </w:rPr>
        <w:t>De</w:t>
      </w:r>
      <w:r w:rsidR="004F4656">
        <w:rPr>
          <w:rFonts w:cstheme="minorHAnsi"/>
        </w:rPr>
        <w:t xml:space="preserve"> “extra bezoeker” </w:t>
      </w:r>
      <w:r w:rsidR="009F1082">
        <w:rPr>
          <w:rFonts w:cstheme="minorHAnsi"/>
        </w:rPr>
        <w:t xml:space="preserve">mag </w:t>
      </w:r>
      <w:r w:rsidR="004F4656">
        <w:rPr>
          <w:rFonts w:cstheme="minorHAnsi"/>
        </w:rPr>
        <w:t xml:space="preserve">zich laten vergezellen door </w:t>
      </w:r>
      <w:r w:rsidR="009F1082">
        <w:rPr>
          <w:rFonts w:cstheme="minorHAnsi"/>
        </w:rPr>
        <w:t>zijn/haar partner.</w:t>
      </w:r>
    </w:p>
    <w:p w:rsidR="00FB4331" w:rsidRPr="00FB4331" w:rsidRDefault="00000E59" w:rsidP="00FB4331">
      <w:pPr>
        <w:pStyle w:val="Lijstalinea"/>
        <w:numPr>
          <w:ilvl w:val="0"/>
          <w:numId w:val="41"/>
        </w:numPr>
        <w:spacing w:after="0"/>
        <w:rPr>
          <w:rFonts w:cstheme="minorHAnsi"/>
        </w:rPr>
      </w:pPr>
      <w:r>
        <w:rPr>
          <w:rFonts w:cstheme="minorHAnsi"/>
        </w:rPr>
        <w:t>B</w:t>
      </w:r>
      <w:r w:rsidR="00E64117">
        <w:rPr>
          <w:rFonts w:cstheme="minorHAnsi"/>
        </w:rPr>
        <w:t>ezoekmomenten</w:t>
      </w:r>
      <w:r>
        <w:rPr>
          <w:rFonts w:cstheme="minorHAnsi"/>
        </w:rPr>
        <w:t xml:space="preserve"> blijven als volgt </w:t>
      </w:r>
      <w:r w:rsidR="00FB4331">
        <w:rPr>
          <w:rFonts w:cstheme="minorHAnsi"/>
        </w:rPr>
        <w:t xml:space="preserve">: </w:t>
      </w:r>
    </w:p>
    <w:p w:rsidR="00682E84" w:rsidRDefault="00682E84" w:rsidP="00261C9D">
      <w:pPr>
        <w:spacing w:after="0"/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7"/>
        <w:gridCol w:w="1622"/>
        <w:gridCol w:w="1344"/>
        <w:gridCol w:w="1642"/>
        <w:gridCol w:w="1603"/>
        <w:gridCol w:w="1446"/>
      </w:tblGrid>
      <w:tr w:rsidR="00A72E46" w:rsidRPr="00B93AC6" w:rsidTr="00A81B45">
        <w:tc>
          <w:tcPr>
            <w:tcW w:w="2919" w:type="dxa"/>
            <w:gridSpan w:val="2"/>
            <w:shd w:val="clear" w:color="auto" w:fill="FFFF00"/>
          </w:tcPr>
          <w:p w:rsidR="00A72E46" w:rsidRDefault="00A72E46" w:rsidP="00804CD2">
            <w:pPr>
              <w:jc w:val="center"/>
              <w:rPr>
                <w:rFonts w:cstheme="minorHAnsi"/>
                <w:b/>
                <w:color w:val="000000" w:themeColor="text1"/>
                <w:highlight w:val="yellow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highlight w:val="yellow"/>
                <w:shd w:val="clear" w:color="auto" w:fill="FFFFFF"/>
              </w:rPr>
              <w:t>KORENVELD</w:t>
            </w:r>
          </w:p>
          <w:p w:rsidR="00A72E46" w:rsidRPr="00B93AC6" w:rsidRDefault="00A72E46" w:rsidP="00804CD2">
            <w:pPr>
              <w:jc w:val="center"/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B93AC6">
              <w:rPr>
                <w:rFonts w:cstheme="minorHAnsi"/>
                <w:b/>
                <w:color w:val="000000" w:themeColor="text1"/>
                <w:highlight w:val="yellow"/>
                <w:shd w:val="clear" w:color="auto" w:fill="FFFFFF"/>
              </w:rPr>
              <w:t xml:space="preserve">DINSDAG  </w:t>
            </w:r>
            <w:r>
              <w:rPr>
                <w:rFonts w:cstheme="minorHAnsi"/>
                <w:b/>
                <w:color w:val="000000" w:themeColor="text1"/>
                <w:highlight w:val="yellow"/>
                <w:shd w:val="clear" w:color="auto" w:fill="FFFFFF"/>
              </w:rPr>
              <w:t>en DONDERDAG</w:t>
            </w:r>
          </w:p>
        </w:tc>
        <w:tc>
          <w:tcPr>
            <w:tcW w:w="2986" w:type="dxa"/>
            <w:gridSpan w:val="2"/>
            <w:shd w:val="clear" w:color="auto" w:fill="51F52B"/>
          </w:tcPr>
          <w:p w:rsidR="00A72E46" w:rsidRDefault="00A72E46" w:rsidP="00804CD2">
            <w:pPr>
              <w:jc w:val="center"/>
              <w:rPr>
                <w:rFonts w:cstheme="minorHAnsi"/>
                <w:b/>
                <w:color w:val="000000" w:themeColor="text1"/>
                <w:highlight w:val="green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highlight w:val="green"/>
                <w:shd w:val="clear" w:color="auto" w:fill="FFFFFF"/>
              </w:rPr>
              <w:t>BOOMGAARD</w:t>
            </w:r>
          </w:p>
          <w:p w:rsidR="00A72E46" w:rsidRPr="00B93AC6" w:rsidRDefault="00A72E46" w:rsidP="00804CD2">
            <w:pPr>
              <w:jc w:val="center"/>
              <w:rPr>
                <w:rFonts w:cstheme="minorHAnsi"/>
                <w:b/>
                <w:color w:val="000000" w:themeColor="text1"/>
                <w:highlight w:val="green"/>
                <w:shd w:val="clear" w:color="auto" w:fill="FFFFFF"/>
              </w:rPr>
            </w:pPr>
            <w:r w:rsidRPr="00B93AC6">
              <w:rPr>
                <w:rFonts w:cstheme="minorHAnsi"/>
                <w:b/>
                <w:color w:val="000000" w:themeColor="text1"/>
                <w:highlight w:val="green"/>
                <w:shd w:val="clear" w:color="auto" w:fill="FFFFFF"/>
              </w:rPr>
              <w:t xml:space="preserve">WOENSDAG </w:t>
            </w:r>
            <w:r>
              <w:rPr>
                <w:rFonts w:cstheme="minorHAnsi"/>
                <w:b/>
                <w:color w:val="000000" w:themeColor="text1"/>
                <w:highlight w:val="green"/>
                <w:shd w:val="clear" w:color="auto" w:fill="FFFFFF"/>
              </w:rPr>
              <w:t>en VRIJDAG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A72E46" w:rsidRDefault="00A72E46" w:rsidP="00A72E46">
            <w:pPr>
              <w:jc w:val="center"/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CF071E">
              <w:rPr>
                <w:rFonts w:cstheme="minorHAnsi"/>
                <w:b/>
                <w:color w:val="000000" w:themeColor="text1"/>
                <w:shd w:val="clear" w:color="auto" w:fill="FFFFFF"/>
              </w:rPr>
              <w:t>WEEKEND</w:t>
            </w:r>
          </w:p>
          <w:p w:rsidR="00A72E46" w:rsidRPr="00CF071E" w:rsidRDefault="00A72E46" w:rsidP="00A72E46">
            <w:pPr>
              <w:jc w:val="center"/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volgens bezoekdag (1)</w:t>
            </w:r>
          </w:p>
        </w:tc>
      </w:tr>
      <w:tr w:rsidR="00A72E46" w:rsidRPr="00B93AC6" w:rsidTr="00A81B45">
        <w:tc>
          <w:tcPr>
            <w:tcW w:w="7508" w:type="dxa"/>
            <w:gridSpan w:val="5"/>
            <w:shd w:val="clear" w:color="auto" w:fill="FF0000"/>
          </w:tcPr>
          <w:p w:rsidR="00A72E46" w:rsidRDefault="00AF521A" w:rsidP="00AF521A">
            <w:pPr>
              <w:jc w:val="center"/>
              <w:rPr>
                <w:rFonts w:cstheme="minorHAnsi"/>
                <w:b/>
                <w:color w:val="000000" w:themeColor="text1"/>
                <w:highlight w:val="red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highlight w:val="red"/>
                <w:shd w:val="clear" w:color="auto" w:fill="FFFFFF"/>
              </w:rPr>
              <w:t xml:space="preserve">                          </w:t>
            </w:r>
            <w:r w:rsidR="00A72E46">
              <w:rPr>
                <w:rFonts w:cstheme="minorHAnsi"/>
                <w:b/>
                <w:color w:val="000000" w:themeColor="text1"/>
                <w:highlight w:val="red"/>
                <w:shd w:val="clear" w:color="auto" w:fill="FFFFFF"/>
              </w:rPr>
              <w:t>BLOEMENTUIN</w:t>
            </w:r>
            <w:r w:rsidR="00A72E46" w:rsidRPr="004840F3">
              <w:rPr>
                <w:rFonts w:cstheme="minorHAnsi"/>
                <w:b/>
                <w:color w:val="000000" w:themeColor="text1"/>
                <w:highlight w:val="red"/>
                <w:shd w:val="clear" w:color="auto" w:fill="FFFFFF"/>
              </w:rPr>
              <w:t xml:space="preserve"> : OP AFSPRAAK</w:t>
            </w:r>
          </w:p>
        </w:tc>
        <w:tc>
          <w:tcPr>
            <w:tcW w:w="1446" w:type="dxa"/>
            <w:shd w:val="clear" w:color="auto" w:fill="FF0000"/>
          </w:tcPr>
          <w:p w:rsidR="00A72E46" w:rsidRDefault="00A72E46" w:rsidP="00804CD2">
            <w:pPr>
              <w:jc w:val="center"/>
              <w:rPr>
                <w:rFonts w:cstheme="minorHAnsi"/>
                <w:b/>
                <w:color w:val="000000" w:themeColor="text1"/>
                <w:highlight w:val="red"/>
                <w:shd w:val="clear" w:color="auto" w:fill="FFFFFF"/>
              </w:rPr>
            </w:pPr>
          </w:p>
        </w:tc>
      </w:tr>
      <w:tr w:rsidR="00A72E46" w:rsidRPr="000B42EA" w:rsidTr="00A81B45">
        <w:tc>
          <w:tcPr>
            <w:tcW w:w="1297" w:type="dxa"/>
          </w:tcPr>
          <w:p w:rsidR="00A72E46" w:rsidRPr="000B42EA" w:rsidRDefault="00A72E46" w:rsidP="00804CD2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0B42EA">
              <w:rPr>
                <w:rFonts w:cstheme="minorHAnsi"/>
                <w:b/>
                <w:color w:val="000000" w:themeColor="text1"/>
                <w:shd w:val="clear" w:color="auto" w:fill="FFFFFF"/>
              </w:rPr>
              <w:t>NAMIDDAG</w:t>
            </w:r>
          </w:p>
        </w:tc>
        <w:tc>
          <w:tcPr>
            <w:tcW w:w="1622" w:type="dxa"/>
          </w:tcPr>
          <w:p w:rsidR="00A72E46" w:rsidRPr="000B42EA" w:rsidRDefault="00A72E46" w:rsidP="00804CD2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0B42EA">
              <w:rPr>
                <w:rFonts w:cstheme="minorHAnsi"/>
                <w:b/>
                <w:color w:val="000000" w:themeColor="text1"/>
                <w:shd w:val="clear" w:color="auto" w:fill="FFFFFF"/>
              </w:rPr>
              <w:t>AVOND</w:t>
            </w:r>
          </w:p>
        </w:tc>
        <w:tc>
          <w:tcPr>
            <w:tcW w:w="1344" w:type="dxa"/>
          </w:tcPr>
          <w:p w:rsidR="00A72E46" w:rsidRPr="000B42EA" w:rsidRDefault="00A72E46" w:rsidP="00804CD2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NAMIDDAG</w:t>
            </w:r>
          </w:p>
        </w:tc>
        <w:tc>
          <w:tcPr>
            <w:tcW w:w="1642" w:type="dxa"/>
          </w:tcPr>
          <w:p w:rsidR="00A72E46" w:rsidRPr="000B42EA" w:rsidRDefault="00A72E46" w:rsidP="00804CD2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AVOND</w:t>
            </w:r>
          </w:p>
        </w:tc>
        <w:tc>
          <w:tcPr>
            <w:tcW w:w="1603" w:type="dxa"/>
          </w:tcPr>
          <w:p w:rsidR="00A72E46" w:rsidRDefault="00A72E46" w:rsidP="00804CD2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NAMIDDAG</w:t>
            </w:r>
          </w:p>
          <w:p w:rsidR="00A72E46" w:rsidRDefault="00A72E46" w:rsidP="00804CD2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446" w:type="dxa"/>
          </w:tcPr>
          <w:p w:rsidR="00A72E46" w:rsidRDefault="00A72E46" w:rsidP="00804CD2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AVOND</w:t>
            </w:r>
          </w:p>
        </w:tc>
      </w:tr>
      <w:tr w:rsidR="00A72E46" w:rsidRPr="000B42EA" w:rsidTr="00A81B45">
        <w:tc>
          <w:tcPr>
            <w:tcW w:w="1297" w:type="dxa"/>
          </w:tcPr>
          <w:p w:rsidR="00A72E46" w:rsidRPr="000B42EA" w:rsidRDefault="00A72E46" w:rsidP="00804CD2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0B42EA">
              <w:rPr>
                <w:rFonts w:cstheme="minorHAnsi"/>
                <w:b/>
                <w:color w:val="000000" w:themeColor="text1"/>
                <w:shd w:val="clear" w:color="auto" w:fill="FFFFFF"/>
              </w:rPr>
              <w:t>14u-16u30</w:t>
            </w:r>
          </w:p>
        </w:tc>
        <w:tc>
          <w:tcPr>
            <w:tcW w:w="1622" w:type="dxa"/>
          </w:tcPr>
          <w:p w:rsidR="00A72E46" w:rsidRPr="000B42EA" w:rsidRDefault="00A72E46" w:rsidP="00804CD2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0B42EA">
              <w:rPr>
                <w:rFonts w:cstheme="minorHAnsi"/>
                <w:b/>
                <w:color w:val="000000" w:themeColor="text1"/>
                <w:shd w:val="clear" w:color="auto" w:fill="FFFFFF"/>
              </w:rPr>
              <w:t>18u30-20u</w:t>
            </w:r>
          </w:p>
        </w:tc>
        <w:tc>
          <w:tcPr>
            <w:tcW w:w="1344" w:type="dxa"/>
          </w:tcPr>
          <w:p w:rsidR="00A72E46" w:rsidRPr="000B42EA" w:rsidRDefault="00A72E46" w:rsidP="00804CD2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14u-16u30</w:t>
            </w:r>
          </w:p>
        </w:tc>
        <w:tc>
          <w:tcPr>
            <w:tcW w:w="1642" w:type="dxa"/>
          </w:tcPr>
          <w:p w:rsidR="00A72E46" w:rsidRPr="000B42EA" w:rsidRDefault="00A72E46" w:rsidP="00804CD2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18u30-20u</w:t>
            </w:r>
          </w:p>
        </w:tc>
        <w:tc>
          <w:tcPr>
            <w:tcW w:w="1603" w:type="dxa"/>
          </w:tcPr>
          <w:p w:rsidR="00A72E46" w:rsidRDefault="00A72E46" w:rsidP="00804CD2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14u-16u30</w:t>
            </w:r>
          </w:p>
        </w:tc>
        <w:tc>
          <w:tcPr>
            <w:tcW w:w="1446" w:type="dxa"/>
          </w:tcPr>
          <w:p w:rsidR="00A72E46" w:rsidRDefault="00A72E46" w:rsidP="00804CD2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18u30-20u</w:t>
            </w:r>
          </w:p>
        </w:tc>
      </w:tr>
      <w:tr w:rsidR="00A72E46" w:rsidTr="00A81B45">
        <w:tc>
          <w:tcPr>
            <w:tcW w:w="1297" w:type="dxa"/>
          </w:tcPr>
          <w:p w:rsidR="00A72E46" w:rsidRDefault="00A72E46" w:rsidP="00804CD2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i/>
                <w:color w:val="000000" w:themeColor="text1"/>
                <w:shd w:val="clear" w:color="auto" w:fill="FFFFFF"/>
              </w:rPr>
              <w:t>Iedereen(2)</w:t>
            </w:r>
          </w:p>
          <w:p w:rsidR="00A72E46" w:rsidRPr="000B42EA" w:rsidRDefault="00A72E46" w:rsidP="00804CD2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</w:p>
        </w:tc>
        <w:tc>
          <w:tcPr>
            <w:tcW w:w="1622" w:type="dxa"/>
          </w:tcPr>
          <w:p w:rsidR="00A72E46" w:rsidRPr="000B42EA" w:rsidRDefault="00A72E46" w:rsidP="00804CD2">
            <w:pPr>
              <w:rPr>
                <w:rFonts w:cstheme="minorHAnsi"/>
                <w:b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i/>
                <w:color w:val="000000" w:themeColor="text1"/>
                <w:shd w:val="clear" w:color="auto" w:fill="FFFFFF"/>
              </w:rPr>
              <w:t>Enkel vaste mantelzorger</w:t>
            </w:r>
          </w:p>
        </w:tc>
        <w:tc>
          <w:tcPr>
            <w:tcW w:w="1344" w:type="dxa"/>
          </w:tcPr>
          <w:p w:rsidR="00A72E46" w:rsidRPr="000B42EA" w:rsidRDefault="00A72E46" w:rsidP="00804CD2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i/>
                <w:color w:val="000000" w:themeColor="text1"/>
                <w:shd w:val="clear" w:color="auto" w:fill="FFFFFF"/>
              </w:rPr>
              <w:t>Iedereen(2)</w:t>
            </w:r>
          </w:p>
        </w:tc>
        <w:tc>
          <w:tcPr>
            <w:tcW w:w="1642" w:type="dxa"/>
          </w:tcPr>
          <w:p w:rsidR="00A72E46" w:rsidRDefault="00A72E46" w:rsidP="00804CD2">
            <w:pPr>
              <w:rPr>
                <w:rFonts w:cstheme="minorHAnsi"/>
                <w:b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i/>
                <w:color w:val="000000" w:themeColor="text1"/>
                <w:shd w:val="clear" w:color="auto" w:fill="FFFFFF"/>
              </w:rPr>
              <w:t>Enkel vaste mantelzorger</w:t>
            </w:r>
          </w:p>
        </w:tc>
        <w:tc>
          <w:tcPr>
            <w:tcW w:w="1603" w:type="dxa"/>
          </w:tcPr>
          <w:p w:rsidR="00A72E46" w:rsidRPr="00AF521A" w:rsidRDefault="00A72E46" w:rsidP="00804CD2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  <w:r w:rsidRPr="00AF521A">
              <w:rPr>
                <w:rFonts w:cstheme="minorHAnsi"/>
                <w:i/>
                <w:color w:val="000000" w:themeColor="text1"/>
                <w:shd w:val="clear" w:color="auto" w:fill="FFFFFF"/>
              </w:rPr>
              <w:t>Iedereen(2)</w:t>
            </w:r>
          </w:p>
        </w:tc>
        <w:tc>
          <w:tcPr>
            <w:tcW w:w="1446" w:type="dxa"/>
          </w:tcPr>
          <w:p w:rsidR="00A72E46" w:rsidRDefault="00A72E46" w:rsidP="00804CD2">
            <w:pPr>
              <w:rPr>
                <w:rFonts w:cstheme="minorHAnsi"/>
                <w:b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i/>
                <w:color w:val="000000" w:themeColor="text1"/>
                <w:shd w:val="clear" w:color="auto" w:fill="FFFFFF"/>
              </w:rPr>
              <w:t>Enkel vaste</w:t>
            </w:r>
          </w:p>
          <w:p w:rsidR="00A72E46" w:rsidRDefault="00A72E46" w:rsidP="00804CD2">
            <w:pPr>
              <w:rPr>
                <w:rFonts w:cstheme="minorHAnsi"/>
                <w:b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i/>
                <w:color w:val="000000" w:themeColor="text1"/>
                <w:shd w:val="clear" w:color="auto" w:fill="FFFFFF"/>
              </w:rPr>
              <w:t>mantelzorger</w:t>
            </w:r>
          </w:p>
        </w:tc>
      </w:tr>
      <w:tr w:rsidR="00A72E46" w:rsidRPr="00AD0274" w:rsidTr="00A81B45">
        <w:tc>
          <w:tcPr>
            <w:tcW w:w="1297" w:type="dxa"/>
          </w:tcPr>
          <w:p w:rsidR="00A72E46" w:rsidRDefault="00A72E46" w:rsidP="00804CD2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i/>
                <w:color w:val="000000" w:themeColor="text1"/>
                <w:shd w:val="clear" w:color="auto" w:fill="FFFFFF"/>
              </w:rPr>
              <w:t>Ingang via cafetaria</w:t>
            </w:r>
          </w:p>
        </w:tc>
        <w:tc>
          <w:tcPr>
            <w:tcW w:w="1622" w:type="dxa"/>
          </w:tcPr>
          <w:p w:rsidR="00A72E46" w:rsidRPr="00AD0274" w:rsidRDefault="00A72E46" w:rsidP="00804CD2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  <w:r w:rsidRPr="00AD0274">
              <w:rPr>
                <w:rFonts w:cstheme="minorHAnsi"/>
                <w:i/>
                <w:color w:val="000000" w:themeColor="text1"/>
                <w:shd w:val="clear" w:color="auto" w:fill="FFFFFF"/>
              </w:rPr>
              <w:t>Aanbellen</w:t>
            </w:r>
          </w:p>
        </w:tc>
        <w:tc>
          <w:tcPr>
            <w:tcW w:w="1344" w:type="dxa"/>
          </w:tcPr>
          <w:p w:rsidR="00A72E46" w:rsidRPr="000B42EA" w:rsidRDefault="00A72E46" w:rsidP="00804CD2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i/>
                <w:color w:val="000000" w:themeColor="text1"/>
                <w:shd w:val="clear" w:color="auto" w:fill="FFFFFF"/>
              </w:rPr>
              <w:t>Ingang via cafetaria</w:t>
            </w:r>
          </w:p>
        </w:tc>
        <w:tc>
          <w:tcPr>
            <w:tcW w:w="1642" w:type="dxa"/>
          </w:tcPr>
          <w:p w:rsidR="00A72E46" w:rsidRPr="00AD0274" w:rsidRDefault="00A72E46" w:rsidP="00804CD2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  <w:r w:rsidRPr="00AD0274">
              <w:rPr>
                <w:rFonts w:cstheme="minorHAnsi"/>
                <w:i/>
                <w:color w:val="000000" w:themeColor="text1"/>
                <w:shd w:val="clear" w:color="auto" w:fill="FFFFFF"/>
              </w:rPr>
              <w:t>Aanbellen</w:t>
            </w:r>
          </w:p>
        </w:tc>
        <w:tc>
          <w:tcPr>
            <w:tcW w:w="1603" w:type="dxa"/>
          </w:tcPr>
          <w:p w:rsidR="00A72E46" w:rsidRDefault="005E525A" w:rsidP="00804CD2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i/>
                <w:color w:val="000000" w:themeColor="text1"/>
                <w:shd w:val="clear" w:color="auto" w:fill="FFFFFF"/>
              </w:rPr>
              <w:t xml:space="preserve">Ingang via </w:t>
            </w:r>
          </w:p>
          <w:p w:rsidR="005E525A" w:rsidRPr="00AD0274" w:rsidRDefault="005E525A" w:rsidP="00804CD2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i/>
                <w:color w:val="000000" w:themeColor="text1"/>
                <w:shd w:val="clear" w:color="auto" w:fill="FFFFFF"/>
              </w:rPr>
              <w:t>cafetaria</w:t>
            </w:r>
          </w:p>
        </w:tc>
        <w:tc>
          <w:tcPr>
            <w:tcW w:w="1446" w:type="dxa"/>
          </w:tcPr>
          <w:p w:rsidR="00A72E46" w:rsidRDefault="005E525A" w:rsidP="00804CD2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i/>
                <w:color w:val="000000" w:themeColor="text1"/>
                <w:shd w:val="clear" w:color="auto" w:fill="FFFFFF"/>
              </w:rPr>
              <w:t>Aanbellen</w:t>
            </w:r>
          </w:p>
        </w:tc>
      </w:tr>
    </w:tbl>
    <w:p w:rsidR="00A72E46" w:rsidRDefault="00A72E46" w:rsidP="00A72E46">
      <w:pPr>
        <w:spacing w:after="0"/>
      </w:pPr>
    </w:p>
    <w:p w:rsidR="00A72E46" w:rsidRDefault="00A72E46" w:rsidP="00A72E46">
      <w:pPr>
        <w:pStyle w:val="Lijstalinea"/>
        <w:numPr>
          <w:ilvl w:val="0"/>
          <w:numId w:val="35"/>
        </w:numPr>
        <w:spacing w:after="0"/>
      </w:pPr>
      <w:r>
        <w:t>Te raadplegen via de afsprakentool</w:t>
      </w:r>
      <w:r w:rsidR="00AA382F">
        <w:t xml:space="preserve"> op </w:t>
      </w:r>
      <w:hyperlink r:id="rId9" w:history="1">
        <w:r w:rsidR="00AA382F" w:rsidRPr="00D70166">
          <w:rPr>
            <w:rStyle w:val="Hyperlink"/>
          </w:rPr>
          <w:t>www.samenouder.be</w:t>
        </w:r>
      </w:hyperlink>
      <w:r w:rsidR="00AA382F">
        <w:t xml:space="preserve"> </w:t>
      </w:r>
    </w:p>
    <w:p w:rsidR="00A72E46" w:rsidRDefault="00A72E46" w:rsidP="00A72E46">
      <w:pPr>
        <w:pStyle w:val="Lijstalinea"/>
        <w:numPr>
          <w:ilvl w:val="0"/>
          <w:numId w:val="35"/>
        </w:numPr>
        <w:spacing w:after="0"/>
      </w:pPr>
      <w:r>
        <w:t xml:space="preserve">Vaste mantelzorger </w:t>
      </w:r>
      <w:r w:rsidR="00AF521A">
        <w:t xml:space="preserve">(op kamer) </w:t>
      </w:r>
      <w:r>
        <w:t>of extra bezoeker</w:t>
      </w:r>
      <w:r w:rsidR="00AF521A">
        <w:t xml:space="preserve"> (in de cafetaria)</w:t>
      </w:r>
    </w:p>
    <w:p w:rsidR="00AA382F" w:rsidRDefault="00AA382F" w:rsidP="00AA382F">
      <w:pPr>
        <w:spacing w:after="0"/>
      </w:pPr>
    </w:p>
    <w:p w:rsidR="00E06B50" w:rsidRDefault="00362A78" w:rsidP="00AA382F">
      <w:pPr>
        <w:spacing w:after="0"/>
      </w:pPr>
      <w:r>
        <w:t xml:space="preserve">Maar, </w:t>
      </w:r>
      <w:r w:rsidR="00FB4331" w:rsidRPr="00FB4331">
        <w:rPr>
          <w:b/>
        </w:rPr>
        <w:t>tijdens de kerstvakantie</w:t>
      </w:r>
      <w:r w:rsidR="00FB4331">
        <w:rPr>
          <w:b/>
        </w:rPr>
        <w:t xml:space="preserve">  </w:t>
      </w:r>
      <w:r w:rsidR="00FB4331" w:rsidRPr="00FB4331">
        <w:t>(</w:t>
      </w:r>
      <w:r w:rsidR="00FB4331">
        <w:t xml:space="preserve">= </w:t>
      </w:r>
      <w:r w:rsidR="00A81B45">
        <w:t xml:space="preserve">van </w:t>
      </w:r>
      <w:r w:rsidR="00FB4331" w:rsidRPr="00FB4331">
        <w:t>zaterdag 19 december tem zondag 3 januari)</w:t>
      </w:r>
      <w:r w:rsidR="009514BA">
        <w:t xml:space="preserve"> maken we twee </w:t>
      </w:r>
      <w:r w:rsidR="00FB0084">
        <w:t>uit</w:t>
      </w:r>
      <w:r w:rsidR="009514BA">
        <w:t xml:space="preserve">zonderingen : </w:t>
      </w:r>
    </w:p>
    <w:p w:rsidR="00E06B50" w:rsidRDefault="00E06B50" w:rsidP="00E06B50">
      <w:pPr>
        <w:pStyle w:val="Lijstalinea"/>
        <w:numPr>
          <w:ilvl w:val="0"/>
          <w:numId w:val="40"/>
        </w:numPr>
        <w:spacing w:after="0"/>
      </w:pPr>
      <w:r>
        <w:t xml:space="preserve">De vaste mantelzorgers van Korenveld mogen ook op vrijdag 25 december en vrijdag 1 januari op kamerbezoek komen. </w:t>
      </w:r>
      <w:r w:rsidR="00444382">
        <w:t xml:space="preserve">  </w:t>
      </w:r>
      <w:r w:rsidR="001D5A67">
        <w:t>(cafetaria is enkel mogelijk voor Boomgaard)</w:t>
      </w:r>
    </w:p>
    <w:p w:rsidR="00EB7330" w:rsidRDefault="009514BA" w:rsidP="00E06B50">
      <w:pPr>
        <w:pStyle w:val="Lijstalinea"/>
        <w:numPr>
          <w:ilvl w:val="0"/>
          <w:numId w:val="40"/>
        </w:numPr>
        <w:spacing w:after="0"/>
      </w:pPr>
      <w:r>
        <w:t>D</w:t>
      </w:r>
      <w:r w:rsidR="00E06B50">
        <w:t xml:space="preserve">e extra bezoeker </w:t>
      </w:r>
      <w:r>
        <w:t xml:space="preserve">mag wisselen : </w:t>
      </w:r>
      <w:r w:rsidR="00E06B50">
        <w:t xml:space="preserve">zo </w:t>
      </w:r>
      <w:r w:rsidR="00A81B45">
        <w:t xml:space="preserve">krijgen alle </w:t>
      </w:r>
      <w:r w:rsidR="00FB4331">
        <w:t xml:space="preserve">kinderen </w:t>
      </w:r>
      <w:r w:rsidR="00A81B45">
        <w:t xml:space="preserve">de kans om </w:t>
      </w:r>
      <w:r w:rsidR="00444382">
        <w:t>hun ouder(s)</w:t>
      </w:r>
      <w:r w:rsidR="00002056">
        <w:t xml:space="preserve"> </w:t>
      </w:r>
      <w:r w:rsidR="00A81B45">
        <w:t>te</w:t>
      </w:r>
      <w:r w:rsidR="00444382">
        <w:t xml:space="preserve"> komen bezoeken.</w:t>
      </w:r>
      <w:r w:rsidR="00E06B50">
        <w:t xml:space="preserve"> </w:t>
      </w:r>
    </w:p>
    <w:p w:rsidR="009514BA" w:rsidRDefault="009514BA" w:rsidP="009514BA">
      <w:pPr>
        <w:spacing w:after="0"/>
      </w:pPr>
    </w:p>
    <w:p w:rsidR="009514BA" w:rsidRDefault="009514BA" w:rsidP="009514BA">
      <w:pPr>
        <w:spacing w:after="0"/>
      </w:pPr>
      <w:r>
        <w:t>Let wel!</w:t>
      </w:r>
    </w:p>
    <w:p w:rsidR="00B848F3" w:rsidRDefault="00362A78" w:rsidP="006C1E2D">
      <w:pPr>
        <w:pStyle w:val="Lijstalinea"/>
        <w:numPr>
          <w:ilvl w:val="0"/>
          <w:numId w:val="40"/>
        </w:numPr>
        <w:spacing w:after="0"/>
      </w:pPr>
      <w:r>
        <w:t xml:space="preserve">Om iedereen de kans </w:t>
      </w:r>
      <w:r w:rsidR="001D5A67">
        <w:t xml:space="preserve">te </w:t>
      </w:r>
      <w:r>
        <w:t xml:space="preserve">geven </w:t>
      </w:r>
      <w:r w:rsidR="001D5A67">
        <w:t xml:space="preserve">om op bezoek te komen, </w:t>
      </w:r>
      <w:r>
        <w:t xml:space="preserve">hanteren we de regel van </w:t>
      </w:r>
      <w:r w:rsidRPr="001D5A67">
        <w:rPr>
          <w:b/>
        </w:rPr>
        <w:t>één bezoek per bezoekmoment</w:t>
      </w:r>
      <w:r>
        <w:t xml:space="preserve">.   </w:t>
      </w:r>
      <w:r w:rsidR="00B848F3">
        <w:t xml:space="preserve">Spreek </w:t>
      </w:r>
      <w:r>
        <w:t xml:space="preserve">dus </w:t>
      </w:r>
      <w:r w:rsidR="00B848F3">
        <w:t>als familie onderling goed af wie wanneer komt</w:t>
      </w:r>
      <w:r>
        <w:t>.</w:t>
      </w:r>
    </w:p>
    <w:p w:rsidR="00444382" w:rsidRDefault="00B848F3" w:rsidP="00B848F3">
      <w:pPr>
        <w:pStyle w:val="Lijstalinea"/>
        <w:numPr>
          <w:ilvl w:val="0"/>
          <w:numId w:val="40"/>
        </w:numPr>
        <w:spacing w:after="0"/>
      </w:pPr>
      <w:r w:rsidRPr="00FB4331">
        <w:rPr>
          <w:b/>
        </w:rPr>
        <w:t>Reserveren</w:t>
      </w:r>
      <w:r>
        <w:t xml:space="preserve"> blijft noodzakelijk</w:t>
      </w:r>
      <w:r w:rsidR="001C3327">
        <w:t xml:space="preserve"> omdat het aantal bezoekers per namiddag nu eenmaal beperkt is.</w:t>
      </w:r>
      <w:r>
        <w:t xml:space="preserve">  </w:t>
      </w:r>
      <w:r w:rsidR="00FB4331">
        <w:t>Geen reservatie = geen toegang!</w:t>
      </w:r>
    </w:p>
    <w:p w:rsidR="0012123E" w:rsidRDefault="0012123E" w:rsidP="0012123E">
      <w:pPr>
        <w:pStyle w:val="Lijstalinea"/>
        <w:spacing w:after="0"/>
        <w:rPr>
          <w:rFonts w:cstheme="minorHAnsi"/>
        </w:rPr>
      </w:pPr>
    </w:p>
    <w:p w:rsidR="004F4656" w:rsidRDefault="004F4656" w:rsidP="0012123E">
      <w:pPr>
        <w:pStyle w:val="Lijstalinea"/>
        <w:spacing w:after="0"/>
        <w:rPr>
          <w:rFonts w:cstheme="minorHAnsi"/>
        </w:rPr>
      </w:pPr>
    </w:p>
    <w:p w:rsidR="004F4656" w:rsidRPr="009514BA" w:rsidRDefault="009514BA" w:rsidP="009514BA">
      <w:pPr>
        <w:spacing w:after="0"/>
        <w:rPr>
          <w:rFonts w:cstheme="minorHAnsi"/>
        </w:rPr>
      </w:pPr>
      <w:r w:rsidRPr="009514BA">
        <w:rPr>
          <w:rFonts w:cstheme="minorHAnsi"/>
          <w:b/>
        </w:rPr>
        <w:t>We houden het veilig</w:t>
      </w:r>
      <w:r>
        <w:rPr>
          <w:rFonts w:cstheme="minorHAnsi"/>
        </w:rPr>
        <w:t>.</w:t>
      </w:r>
    </w:p>
    <w:p w:rsidR="009514BA" w:rsidRDefault="009514BA" w:rsidP="0012123E">
      <w:pPr>
        <w:pStyle w:val="Lijstalinea"/>
        <w:spacing w:after="0"/>
        <w:rPr>
          <w:rFonts w:cstheme="minorHAnsi"/>
        </w:rPr>
      </w:pPr>
    </w:p>
    <w:p w:rsidR="00C879E1" w:rsidRDefault="00014237" w:rsidP="009B150C">
      <w:pPr>
        <w:pStyle w:val="Lijstalinea"/>
        <w:numPr>
          <w:ilvl w:val="0"/>
          <w:numId w:val="40"/>
        </w:numPr>
        <w:spacing w:after="0"/>
        <w:rPr>
          <w:rFonts w:cstheme="minorHAnsi"/>
        </w:rPr>
      </w:pPr>
      <w:r>
        <w:rPr>
          <w:rFonts w:cstheme="minorHAnsi"/>
        </w:rPr>
        <w:t>Richt</w:t>
      </w:r>
      <w:r w:rsidR="00C879E1">
        <w:rPr>
          <w:rFonts w:cstheme="minorHAnsi"/>
        </w:rPr>
        <w:t>duur</w:t>
      </w:r>
      <w:r>
        <w:rPr>
          <w:rFonts w:cstheme="minorHAnsi"/>
        </w:rPr>
        <w:t xml:space="preserve"> </w:t>
      </w:r>
      <w:r w:rsidR="00C879E1">
        <w:rPr>
          <w:rFonts w:cstheme="minorHAnsi"/>
        </w:rPr>
        <w:t>van het</w:t>
      </w:r>
      <w:r>
        <w:rPr>
          <w:rFonts w:cstheme="minorHAnsi"/>
        </w:rPr>
        <w:t xml:space="preserve"> bezoek is </w:t>
      </w:r>
      <w:r w:rsidRPr="00C879E1">
        <w:rPr>
          <w:rFonts w:cstheme="minorHAnsi"/>
          <w:b/>
        </w:rPr>
        <w:t>30 minuten</w:t>
      </w:r>
      <w:r>
        <w:rPr>
          <w:rFonts w:cstheme="minorHAnsi"/>
        </w:rPr>
        <w:t xml:space="preserve">, zowel in de kamer als in de cafetaria.  </w:t>
      </w:r>
    </w:p>
    <w:p w:rsidR="009B150C" w:rsidRDefault="00014237" w:rsidP="009B150C">
      <w:pPr>
        <w:pStyle w:val="Lijstalinea"/>
        <w:numPr>
          <w:ilvl w:val="0"/>
          <w:numId w:val="40"/>
        </w:numPr>
        <w:spacing w:after="0"/>
        <w:rPr>
          <w:rFonts w:cstheme="minorHAnsi"/>
        </w:rPr>
      </w:pPr>
      <w:r w:rsidRPr="00C879E1">
        <w:rPr>
          <w:rFonts w:cstheme="minorHAnsi"/>
          <w:b/>
        </w:rPr>
        <w:t>Samen naar buiten</w:t>
      </w:r>
      <w:r>
        <w:rPr>
          <w:rFonts w:cstheme="minorHAnsi"/>
        </w:rPr>
        <w:t xml:space="preserve"> gaan is de meest veilige vorm van bezoek en kent geen beperking in tijd. </w:t>
      </w:r>
    </w:p>
    <w:p w:rsidR="00C879E1" w:rsidRDefault="00C879E1" w:rsidP="009B150C">
      <w:pPr>
        <w:pStyle w:val="Lijstalinea"/>
        <w:numPr>
          <w:ilvl w:val="0"/>
          <w:numId w:val="40"/>
        </w:numPr>
        <w:spacing w:after="0"/>
        <w:rPr>
          <w:rFonts w:cstheme="minorHAnsi"/>
        </w:rPr>
      </w:pPr>
      <w:r>
        <w:rPr>
          <w:rFonts w:cstheme="minorHAnsi"/>
        </w:rPr>
        <w:t xml:space="preserve">Vergeet </w:t>
      </w:r>
      <w:r w:rsidR="00FB0084">
        <w:rPr>
          <w:rFonts w:cstheme="minorHAnsi"/>
        </w:rPr>
        <w:t xml:space="preserve">het </w:t>
      </w:r>
      <w:r>
        <w:rPr>
          <w:rFonts w:cstheme="minorHAnsi"/>
        </w:rPr>
        <w:t xml:space="preserve">raam </w:t>
      </w:r>
      <w:r w:rsidR="00FB0084">
        <w:rPr>
          <w:rFonts w:cstheme="minorHAnsi"/>
        </w:rPr>
        <w:t xml:space="preserve">van de kamer </w:t>
      </w:r>
      <w:r>
        <w:rPr>
          <w:rFonts w:cstheme="minorHAnsi"/>
        </w:rPr>
        <w:t>niet open te zetten tijdens uw bezoek</w:t>
      </w:r>
      <w:r w:rsidR="00FB0084">
        <w:rPr>
          <w:rFonts w:cstheme="minorHAnsi"/>
        </w:rPr>
        <w:t>.</w:t>
      </w:r>
      <w:r>
        <w:rPr>
          <w:rFonts w:cstheme="minorHAnsi"/>
        </w:rPr>
        <w:t xml:space="preserve">  </w:t>
      </w:r>
      <w:r w:rsidR="00FB0084">
        <w:rPr>
          <w:rFonts w:cstheme="minorHAnsi"/>
        </w:rPr>
        <w:t xml:space="preserve">Dit gaan we ook in de cafetaria doen want </w:t>
      </w:r>
      <w:r w:rsidRPr="009F1082">
        <w:rPr>
          <w:rFonts w:cstheme="minorHAnsi"/>
          <w:b/>
        </w:rPr>
        <w:t>goede ventilatie</w:t>
      </w:r>
      <w:r>
        <w:rPr>
          <w:rFonts w:cstheme="minorHAnsi"/>
        </w:rPr>
        <w:t xml:space="preserve"> </w:t>
      </w:r>
      <w:r w:rsidR="00FB0084">
        <w:rPr>
          <w:rFonts w:cstheme="minorHAnsi"/>
        </w:rPr>
        <w:t xml:space="preserve">is </w:t>
      </w:r>
      <w:r>
        <w:rPr>
          <w:rFonts w:cstheme="minorHAnsi"/>
        </w:rPr>
        <w:t xml:space="preserve">nu eenmaal super belangrijk. </w:t>
      </w:r>
    </w:p>
    <w:p w:rsidR="004F4656" w:rsidRDefault="009514BA" w:rsidP="009B150C">
      <w:pPr>
        <w:pStyle w:val="Lijstalinea"/>
        <w:numPr>
          <w:ilvl w:val="0"/>
          <w:numId w:val="40"/>
        </w:numPr>
        <w:spacing w:after="0"/>
        <w:rPr>
          <w:rFonts w:cstheme="minorHAnsi"/>
        </w:rPr>
      </w:pPr>
      <w:r>
        <w:rPr>
          <w:rFonts w:cstheme="minorHAnsi"/>
        </w:rPr>
        <w:t>Het glas heffen</w:t>
      </w:r>
      <w:r w:rsidR="004F4656">
        <w:rPr>
          <w:rFonts w:cstheme="minorHAnsi"/>
        </w:rPr>
        <w:t xml:space="preserve"> of een hapje eten, zowel op de kamer </w:t>
      </w:r>
      <w:r w:rsidR="00FB0084">
        <w:rPr>
          <w:rFonts w:cstheme="minorHAnsi"/>
        </w:rPr>
        <w:t>als</w:t>
      </w:r>
      <w:r w:rsidR="004F4656">
        <w:rPr>
          <w:rFonts w:cstheme="minorHAnsi"/>
        </w:rPr>
        <w:t xml:space="preserve"> in de cafetaria</w:t>
      </w:r>
      <w:r w:rsidR="00FB0084">
        <w:rPr>
          <w:rFonts w:cstheme="minorHAnsi"/>
        </w:rPr>
        <w:t>,</w:t>
      </w:r>
      <w:r w:rsidR="004F4656">
        <w:rPr>
          <w:rFonts w:cstheme="minorHAnsi"/>
        </w:rPr>
        <w:t xml:space="preserve"> </w:t>
      </w:r>
      <w:r w:rsidR="001D5A67">
        <w:rPr>
          <w:rFonts w:cstheme="minorHAnsi"/>
        </w:rPr>
        <w:t>kan niet</w:t>
      </w:r>
      <w:r w:rsidR="00C879E1">
        <w:rPr>
          <w:rFonts w:cstheme="minorHAnsi"/>
        </w:rPr>
        <w:t xml:space="preserve"> omdat</w:t>
      </w:r>
      <w:r w:rsidR="004F4656">
        <w:rPr>
          <w:rFonts w:cstheme="minorHAnsi"/>
        </w:rPr>
        <w:t xml:space="preserve"> het</w:t>
      </w:r>
      <w:r w:rsidR="00C879E1">
        <w:rPr>
          <w:rFonts w:cstheme="minorHAnsi"/>
        </w:rPr>
        <w:t xml:space="preserve"> </w:t>
      </w:r>
      <w:r w:rsidR="004F4656" w:rsidRPr="00C879E1">
        <w:rPr>
          <w:rFonts w:cstheme="minorHAnsi"/>
          <w:b/>
        </w:rPr>
        <w:t>mondmasker</w:t>
      </w:r>
      <w:r w:rsidR="004F4656">
        <w:rPr>
          <w:rFonts w:cstheme="minorHAnsi"/>
        </w:rPr>
        <w:t xml:space="preserve">, zowel bij de bezoeker als bewoner </w:t>
      </w:r>
      <w:r w:rsidR="004F4656" w:rsidRPr="00C879E1">
        <w:rPr>
          <w:rFonts w:cstheme="minorHAnsi"/>
          <w:b/>
        </w:rPr>
        <w:t>continue</w:t>
      </w:r>
      <w:r w:rsidR="004F4656">
        <w:rPr>
          <w:rFonts w:cstheme="minorHAnsi"/>
        </w:rPr>
        <w:t xml:space="preserve"> </w:t>
      </w:r>
      <w:r w:rsidR="00C879E1">
        <w:rPr>
          <w:rFonts w:cstheme="minorHAnsi"/>
        </w:rPr>
        <w:t>moet aanblijven.</w:t>
      </w:r>
    </w:p>
    <w:p w:rsidR="00EB7330" w:rsidRDefault="00EB7330" w:rsidP="00EB7330">
      <w:pPr>
        <w:spacing w:after="0"/>
      </w:pPr>
    </w:p>
    <w:p w:rsidR="00E06B50" w:rsidRPr="00D31A15" w:rsidRDefault="004F4656" w:rsidP="00E06B50">
      <w:pPr>
        <w:spacing w:after="0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Di</w:t>
      </w:r>
      <w:r w:rsidR="00002056" w:rsidRPr="00D31A15">
        <w:rPr>
          <w:b/>
          <w:color w:val="E36C0A" w:themeColor="accent6" w:themeShade="BF"/>
        </w:rPr>
        <w:t>gitale wensen</w:t>
      </w:r>
    </w:p>
    <w:p w:rsidR="00002056" w:rsidRDefault="00002056" w:rsidP="00E06B50">
      <w:pPr>
        <w:spacing w:after="0"/>
      </w:pPr>
    </w:p>
    <w:p w:rsidR="00386FC2" w:rsidRDefault="00386FC2" w:rsidP="004821D2">
      <w:pPr>
        <w:spacing w:after="0"/>
      </w:pPr>
      <w:r>
        <w:t xml:space="preserve">Bezoek van (achter)kleinkinderen is niet mogelijk, </w:t>
      </w:r>
      <w:r w:rsidR="00D31A15">
        <w:t>maar</w:t>
      </w:r>
      <w:r w:rsidR="00002056">
        <w:t xml:space="preserve"> </w:t>
      </w:r>
      <w:r w:rsidR="00D31A15">
        <w:t xml:space="preserve">uiteraard </w:t>
      </w:r>
      <w:r>
        <w:t>kunnen zij hun wensen via ons overmaken.</w:t>
      </w:r>
      <w:r w:rsidR="00D31A15">
        <w:t xml:space="preserve"> </w:t>
      </w:r>
    </w:p>
    <w:p w:rsidR="00D31A15" w:rsidRDefault="001D5A67" w:rsidP="00386FC2">
      <w:pPr>
        <w:pStyle w:val="Lijstalinea"/>
        <w:numPr>
          <w:ilvl w:val="0"/>
          <w:numId w:val="40"/>
        </w:numPr>
        <w:spacing w:after="0"/>
      </w:pPr>
      <w:r>
        <w:t>Wij doen een warme oproep om f</w:t>
      </w:r>
      <w:r w:rsidR="00386FC2">
        <w:t xml:space="preserve">oto’s en filmpjes </w:t>
      </w:r>
      <w:r>
        <w:t xml:space="preserve">door te sturen </w:t>
      </w:r>
      <w:r w:rsidR="00000E59">
        <w:t xml:space="preserve">naar </w:t>
      </w:r>
    </w:p>
    <w:p w:rsidR="00F76264" w:rsidRPr="00F76264" w:rsidRDefault="00EF7DE7" w:rsidP="00386FC2">
      <w:pPr>
        <w:spacing w:after="0"/>
        <w:ind w:firstLine="708"/>
      </w:pPr>
      <w:hyperlink r:id="rId10" w:history="1">
        <w:r w:rsidR="00386FC2" w:rsidRPr="003F23D5">
          <w:rPr>
            <w:rStyle w:val="Hyperlink"/>
          </w:rPr>
          <w:t>afdelingbloementuin@hotmail.com</w:t>
        </w:r>
      </w:hyperlink>
      <w:r w:rsidR="00D31A15" w:rsidRPr="00F76264">
        <w:t xml:space="preserve"> </w:t>
      </w:r>
      <w:r w:rsidR="00F76264" w:rsidRPr="00F76264">
        <w:t>voor af</w:t>
      </w:r>
      <w:r w:rsidR="00F76264">
        <w:t>deling Bloementuin</w:t>
      </w:r>
    </w:p>
    <w:p w:rsidR="00F76264" w:rsidRPr="00F76264" w:rsidRDefault="00EF7DE7" w:rsidP="00386FC2">
      <w:pPr>
        <w:spacing w:after="0"/>
        <w:ind w:firstLine="708"/>
      </w:pPr>
      <w:hyperlink r:id="rId11" w:history="1">
        <w:r w:rsidR="00386FC2" w:rsidRPr="003F23D5">
          <w:rPr>
            <w:rStyle w:val="Hyperlink"/>
          </w:rPr>
          <w:t>afdelingkorenveld@hotmail.com</w:t>
        </w:r>
      </w:hyperlink>
      <w:r w:rsidR="00D31A15" w:rsidRPr="00F76264">
        <w:t xml:space="preserve"> </w:t>
      </w:r>
      <w:r w:rsidR="00F76264" w:rsidRPr="00F76264">
        <w:t>voor af</w:t>
      </w:r>
      <w:r w:rsidR="00F76264">
        <w:t>deling Korenveld</w:t>
      </w:r>
    </w:p>
    <w:p w:rsidR="00AA382F" w:rsidRPr="00F76264" w:rsidRDefault="00EF7DE7" w:rsidP="00386FC2">
      <w:pPr>
        <w:spacing w:after="0"/>
        <w:ind w:firstLine="708"/>
      </w:pPr>
      <w:hyperlink r:id="rId12" w:history="1">
        <w:r w:rsidR="00000E59" w:rsidRPr="003F23D5">
          <w:rPr>
            <w:rStyle w:val="Hyperlink"/>
          </w:rPr>
          <w:t>afdelingboomgaard@hotmail.com</w:t>
        </w:r>
      </w:hyperlink>
      <w:r w:rsidR="00F76264" w:rsidRPr="00F76264">
        <w:t xml:space="preserve"> voor af</w:t>
      </w:r>
      <w:r w:rsidR="00F76264">
        <w:t>deling Boomgaard</w:t>
      </w:r>
    </w:p>
    <w:p w:rsidR="00D31A15" w:rsidRPr="00F76264" w:rsidRDefault="00D31A15" w:rsidP="00002056">
      <w:pPr>
        <w:pStyle w:val="Lijstalinea"/>
        <w:spacing w:after="0"/>
      </w:pPr>
    </w:p>
    <w:p w:rsidR="00D31A15" w:rsidRPr="0086569D" w:rsidRDefault="001C3327" w:rsidP="00000E59">
      <w:pPr>
        <w:spacing w:after="0"/>
        <w:ind w:firstLine="708"/>
        <w:rPr>
          <w:i/>
        </w:rPr>
      </w:pPr>
      <w:r w:rsidRPr="0086569D">
        <w:rPr>
          <w:i/>
        </w:rPr>
        <w:t xml:space="preserve">Graag </w:t>
      </w:r>
      <w:r w:rsidR="00B94CE1" w:rsidRPr="0086569D">
        <w:rPr>
          <w:i/>
        </w:rPr>
        <w:t xml:space="preserve">zoveel mogelijk </w:t>
      </w:r>
      <w:r w:rsidR="00F76264" w:rsidRPr="0086569D">
        <w:rPr>
          <w:i/>
        </w:rPr>
        <w:t xml:space="preserve">tegen dinsdag 22 december zodat we alles tijdig kunnen tonen. </w:t>
      </w:r>
    </w:p>
    <w:p w:rsidR="00000E59" w:rsidRDefault="00000E59" w:rsidP="0012123E">
      <w:pPr>
        <w:spacing w:after="0"/>
      </w:pPr>
    </w:p>
    <w:p w:rsidR="00386FC2" w:rsidRDefault="00386FC2" w:rsidP="002A259F">
      <w:pPr>
        <w:pStyle w:val="Lijstalinea"/>
        <w:numPr>
          <w:ilvl w:val="0"/>
          <w:numId w:val="40"/>
        </w:numPr>
        <w:spacing w:after="0"/>
      </w:pPr>
      <w:r>
        <w:t xml:space="preserve">Uiteraard bezorgen wij ook met veel plezier kaartjes, brieven, tekeningen, pakjes.  </w:t>
      </w:r>
      <w:r w:rsidR="00EF7DE7">
        <w:t xml:space="preserve">Er is een rode brievenbus in de inkomhal, speciaal bedoeld voor jullie kerstwensen.  </w:t>
      </w:r>
    </w:p>
    <w:p w:rsidR="00EF7DE7" w:rsidRDefault="00EF7DE7" w:rsidP="00EF7DE7">
      <w:pPr>
        <w:pStyle w:val="Lijstalinea"/>
        <w:spacing w:after="0"/>
      </w:pPr>
    </w:p>
    <w:p w:rsidR="0094267F" w:rsidRDefault="00BD44EC" w:rsidP="004821D2">
      <w:pPr>
        <w:spacing w:after="0"/>
      </w:pPr>
      <w:r>
        <w:t xml:space="preserve">Wil je een </w:t>
      </w:r>
      <w:r w:rsidR="001C3327">
        <w:t>dag en uur afspreken voor een v</w:t>
      </w:r>
      <w:r>
        <w:t>ideochat</w:t>
      </w:r>
      <w:r w:rsidR="004821D2">
        <w:t>?</w:t>
      </w:r>
      <w:r>
        <w:t xml:space="preserve"> : mail dan naar onze </w:t>
      </w:r>
      <w:r w:rsidR="001C3327">
        <w:t xml:space="preserve">beide </w:t>
      </w:r>
      <w:r>
        <w:t xml:space="preserve">ergotherapeuten </w:t>
      </w:r>
      <w:hyperlink r:id="rId13" w:history="1">
        <w:r w:rsidRPr="002C52A9">
          <w:rPr>
            <w:rStyle w:val="Hyperlink"/>
          </w:rPr>
          <w:t>rani.quintelier@samenouder.be</w:t>
        </w:r>
      </w:hyperlink>
      <w:r>
        <w:t xml:space="preserve"> </w:t>
      </w:r>
      <w:r w:rsidR="0012123E">
        <w:t>én</w:t>
      </w:r>
      <w:r>
        <w:t xml:space="preserve"> </w:t>
      </w:r>
      <w:hyperlink r:id="rId14" w:history="1">
        <w:r w:rsidRPr="002C52A9">
          <w:rPr>
            <w:rStyle w:val="Hyperlink"/>
          </w:rPr>
          <w:t>evy.deyaert@samenouder.be</w:t>
        </w:r>
      </w:hyperlink>
      <w:r>
        <w:t xml:space="preserve"> </w:t>
      </w:r>
    </w:p>
    <w:p w:rsidR="007A7D92" w:rsidRDefault="007A7D92" w:rsidP="00F91D70">
      <w:pPr>
        <w:pStyle w:val="Lijstalinea"/>
        <w:spacing w:after="0"/>
        <w:ind w:left="0"/>
      </w:pPr>
    </w:p>
    <w:p w:rsidR="007A7D92" w:rsidRDefault="007A7D92" w:rsidP="007A7D92">
      <w:pPr>
        <w:pStyle w:val="Lijstalinea"/>
        <w:spacing w:after="0"/>
        <w:ind w:left="0"/>
        <w:rPr>
          <w:rFonts w:cstheme="minorHAnsi"/>
        </w:rPr>
      </w:pPr>
    </w:p>
    <w:p w:rsidR="00763DF9" w:rsidRPr="00763DF9" w:rsidRDefault="00763DF9" w:rsidP="007A7D92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  <w:r w:rsidRPr="00763DF9">
        <w:rPr>
          <w:rFonts w:cstheme="minorHAnsi"/>
          <w:b/>
          <w:color w:val="E36C0A" w:themeColor="accent6" w:themeShade="BF"/>
        </w:rPr>
        <w:t>Tot slot</w:t>
      </w:r>
    </w:p>
    <w:p w:rsidR="00763DF9" w:rsidRDefault="00763DF9" w:rsidP="007A7D92">
      <w:pPr>
        <w:pStyle w:val="Lijstalinea"/>
        <w:spacing w:after="0"/>
        <w:ind w:left="0"/>
        <w:rPr>
          <w:rFonts w:cstheme="minorHAnsi"/>
        </w:rPr>
      </w:pPr>
    </w:p>
    <w:p w:rsidR="005E491E" w:rsidRDefault="004821D2" w:rsidP="007A7D92">
      <w:pPr>
        <w:pStyle w:val="Lijstalinea"/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Laat ons </w:t>
      </w:r>
      <w:r w:rsidR="00763DF9">
        <w:rPr>
          <w:rFonts w:cstheme="minorHAnsi"/>
        </w:rPr>
        <w:t xml:space="preserve">2020 </w:t>
      </w:r>
      <w:r w:rsidR="005E491E">
        <w:rPr>
          <w:rFonts w:cstheme="minorHAnsi"/>
        </w:rPr>
        <w:t>op een veilige</w:t>
      </w:r>
      <w:r w:rsidR="00763DF9">
        <w:rPr>
          <w:rFonts w:cstheme="minorHAnsi"/>
        </w:rPr>
        <w:t xml:space="preserve"> </w:t>
      </w:r>
      <w:r w:rsidR="005E491E">
        <w:rPr>
          <w:rFonts w:cstheme="minorHAnsi"/>
        </w:rPr>
        <w:t xml:space="preserve">manier </w:t>
      </w:r>
      <w:r w:rsidR="00763DF9">
        <w:rPr>
          <w:rFonts w:cstheme="minorHAnsi"/>
        </w:rPr>
        <w:t>afsluite</w:t>
      </w:r>
      <w:r w:rsidR="005E491E">
        <w:rPr>
          <w:rFonts w:cstheme="minorHAnsi"/>
        </w:rPr>
        <w:t xml:space="preserve">n zodat we </w:t>
      </w:r>
      <w:r w:rsidR="00324C45">
        <w:rPr>
          <w:rFonts w:cstheme="minorHAnsi"/>
        </w:rPr>
        <w:t xml:space="preserve">met z’n allen </w:t>
      </w:r>
      <w:r w:rsidR="0086569D">
        <w:rPr>
          <w:rFonts w:cstheme="minorHAnsi"/>
        </w:rPr>
        <w:t xml:space="preserve">2021 </w:t>
      </w:r>
      <w:r w:rsidR="009F1082">
        <w:rPr>
          <w:rFonts w:cstheme="minorHAnsi"/>
        </w:rPr>
        <w:t xml:space="preserve">gezond </w:t>
      </w:r>
      <w:r w:rsidR="005E491E">
        <w:rPr>
          <w:rFonts w:cstheme="minorHAnsi"/>
        </w:rPr>
        <w:t>kunnen starten</w:t>
      </w:r>
      <w:r w:rsidR="00324C45">
        <w:rPr>
          <w:rFonts w:cstheme="minorHAnsi"/>
        </w:rPr>
        <w:t xml:space="preserve">.   </w:t>
      </w:r>
    </w:p>
    <w:p w:rsidR="0086569D" w:rsidRDefault="003F4589" w:rsidP="007A7D92">
      <w:pPr>
        <w:pStyle w:val="Lijstalinea"/>
        <w:spacing w:after="0"/>
        <w:ind w:left="0"/>
        <w:rPr>
          <w:rFonts w:cstheme="minorHAnsi"/>
        </w:rPr>
      </w:pPr>
      <w:r>
        <w:rPr>
          <w:rFonts w:cstheme="minorHAnsi"/>
        </w:rPr>
        <w:t>We kijken samen met jullie uit naar meer nabijheid en samenzijn.</w:t>
      </w:r>
    </w:p>
    <w:p w:rsidR="0012123E" w:rsidRDefault="0012123E" w:rsidP="007A7D92">
      <w:pPr>
        <w:pStyle w:val="Lijstalinea"/>
        <w:spacing w:after="0"/>
        <w:ind w:left="0"/>
        <w:rPr>
          <w:rFonts w:cstheme="minorHAnsi"/>
        </w:rPr>
      </w:pPr>
    </w:p>
    <w:p w:rsidR="00FB67BA" w:rsidRDefault="00FB67BA" w:rsidP="00670E8E">
      <w:pPr>
        <w:spacing w:after="0"/>
      </w:pPr>
    </w:p>
    <w:p w:rsidR="0094267F" w:rsidRDefault="0094267F" w:rsidP="00670E8E">
      <w:pPr>
        <w:spacing w:after="0"/>
      </w:pPr>
    </w:p>
    <w:p w:rsidR="00670E8E" w:rsidRDefault="00670E8E" w:rsidP="00670E8E">
      <w:pPr>
        <w:spacing w:after="0"/>
      </w:pPr>
      <w:r>
        <w:t xml:space="preserve">Met vriendelijke </w:t>
      </w:r>
      <w:proofErr w:type="spellStart"/>
      <w:r w:rsidR="003F4589">
        <w:t>eindejaars</w:t>
      </w:r>
      <w:r>
        <w:t>groet</w:t>
      </w:r>
      <w:proofErr w:type="spellEnd"/>
      <w:r w:rsidR="009F7E54">
        <w:t>,</w:t>
      </w:r>
    </w:p>
    <w:p w:rsidR="0080697F" w:rsidRDefault="0080697F" w:rsidP="00670E8E">
      <w:pPr>
        <w:spacing w:after="0"/>
      </w:pPr>
    </w:p>
    <w:p w:rsidR="00F91D70" w:rsidRDefault="0094267F" w:rsidP="00670E8E">
      <w:pPr>
        <w:spacing w:after="0"/>
      </w:pPr>
      <w:r>
        <w:t>Wegens het Hofstede zorgteam</w:t>
      </w:r>
    </w:p>
    <w:p w:rsidR="00F91D70" w:rsidRDefault="00F91D70" w:rsidP="00670E8E">
      <w:pPr>
        <w:spacing w:after="0"/>
      </w:pPr>
    </w:p>
    <w:p w:rsidR="00845031" w:rsidRDefault="0094267F" w:rsidP="001B4510">
      <w:pPr>
        <w:rPr>
          <w:b/>
          <w:color w:val="F79646" w:themeColor="accent6"/>
        </w:rPr>
      </w:pPr>
      <w:r>
        <w:rPr>
          <w:iCs/>
          <w:shd w:val="clear" w:color="auto" w:fill="FFFFFF"/>
        </w:rPr>
        <w:t>Christel Vande Kerckhove</w:t>
      </w:r>
      <w:r w:rsidR="00F91D70">
        <w:rPr>
          <w:iCs/>
          <w:shd w:val="clear" w:color="auto" w:fill="FFFFFF"/>
        </w:rPr>
        <w:br/>
      </w:r>
      <w:r w:rsidR="006D1F16">
        <w:rPr>
          <w:iCs/>
          <w:shd w:val="clear" w:color="auto" w:fill="FFFFFF"/>
        </w:rPr>
        <w:t>Dagelijks verantwoordelijke</w:t>
      </w:r>
    </w:p>
    <w:sectPr w:rsidR="00845031" w:rsidSect="0082374B">
      <w:footerReference w:type="default" r:id="rId15"/>
      <w:pgSz w:w="11906" w:h="16838"/>
      <w:pgMar w:top="284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599" w:rsidRDefault="00713599" w:rsidP="005C7400">
      <w:pPr>
        <w:spacing w:after="0" w:line="240" w:lineRule="auto"/>
      </w:pPr>
      <w:r>
        <w:separator/>
      </w:r>
    </w:p>
  </w:endnote>
  <w:endnote w:type="continuationSeparator" w:id="0">
    <w:p w:rsidR="00713599" w:rsidRDefault="00713599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5D5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599" w:rsidRDefault="00713599" w:rsidP="005C7400">
      <w:pPr>
        <w:spacing w:after="0" w:line="240" w:lineRule="auto"/>
      </w:pPr>
      <w:r>
        <w:separator/>
      </w:r>
    </w:p>
  </w:footnote>
  <w:footnote w:type="continuationSeparator" w:id="0">
    <w:p w:rsidR="00713599" w:rsidRDefault="00713599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D7315"/>
    <w:multiLevelType w:val="hybridMultilevel"/>
    <w:tmpl w:val="F79A7794"/>
    <w:lvl w:ilvl="0" w:tplc="0A5245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967596"/>
    <w:multiLevelType w:val="hybridMultilevel"/>
    <w:tmpl w:val="C794201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01644"/>
    <w:multiLevelType w:val="hybridMultilevel"/>
    <w:tmpl w:val="83805990"/>
    <w:lvl w:ilvl="0" w:tplc="012AE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264F5"/>
    <w:multiLevelType w:val="hybridMultilevel"/>
    <w:tmpl w:val="5978DB80"/>
    <w:lvl w:ilvl="0" w:tplc="EB9A33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B4B7A"/>
    <w:multiLevelType w:val="hybridMultilevel"/>
    <w:tmpl w:val="6AF221CA"/>
    <w:lvl w:ilvl="0" w:tplc="EBCC9F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57CD0"/>
    <w:multiLevelType w:val="hybridMultilevel"/>
    <w:tmpl w:val="BA3C1348"/>
    <w:lvl w:ilvl="0" w:tplc="6AEEB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33ABA"/>
    <w:multiLevelType w:val="hybridMultilevel"/>
    <w:tmpl w:val="F90A95BE"/>
    <w:lvl w:ilvl="0" w:tplc="5F6E8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70A67"/>
    <w:multiLevelType w:val="hybridMultilevel"/>
    <w:tmpl w:val="D5D25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93E59"/>
    <w:multiLevelType w:val="hybridMultilevel"/>
    <w:tmpl w:val="CCCE7182"/>
    <w:lvl w:ilvl="0" w:tplc="57BE74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2013C"/>
    <w:multiLevelType w:val="hybridMultilevel"/>
    <w:tmpl w:val="1EA61F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52F63"/>
    <w:multiLevelType w:val="hybridMultilevel"/>
    <w:tmpl w:val="D812EC5C"/>
    <w:lvl w:ilvl="0" w:tplc="E0ACC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678FB"/>
    <w:multiLevelType w:val="hybridMultilevel"/>
    <w:tmpl w:val="0FE640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2"/>
  </w:num>
  <w:num w:numId="4">
    <w:abstractNumId w:val="28"/>
  </w:num>
  <w:num w:numId="5">
    <w:abstractNumId w:val="12"/>
  </w:num>
  <w:num w:numId="6">
    <w:abstractNumId w:val="7"/>
  </w:num>
  <w:num w:numId="7">
    <w:abstractNumId w:val="37"/>
  </w:num>
  <w:num w:numId="8">
    <w:abstractNumId w:val="3"/>
  </w:num>
  <w:num w:numId="9">
    <w:abstractNumId w:val="21"/>
  </w:num>
  <w:num w:numId="10">
    <w:abstractNumId w:val="1"/>
  </w:num>
  <w:num w:numId="11">
    <w:abstractNumId w:val="20"/>
  </w:num>
  <w:num w:numId="12">
    <w:abstractNumId w:val="14"/>
  </w:num>
  <w:num w:numId="13">
    <w:abstractNumId w:val="30"/>
  </w:num>
  <w:num w:numId="14">
    <w:abstractNumId w:val="26"/>
  </w:num>
  <w:num w:numId="15">
    <w:abstractNumId w:val="5"/>
  </w:num>
  <w:num w:numId="16">
    <w:abstractNumId w:val="39"/>
  </w:num>
  <w:num w:numId="17">
    <w:abstractNumId w:val="0"/>
  </w:num>
  <w:num w:numId="18">
    <w:abstractNumId w:val="13"/>
  </w:num>
  <w:num w:numId="19">
    <w:abstractNumId w:val="6"/>
  </w:num>
  <w:num w:numId="20">
    <w:abstractNumId w:val="38"/>
  </w:num>
  <w:num w:numId="21">
    <w:abstractNumId w:val="35"/>
  </w:num>
  <w:num w:numId="22">
    <w:abstractNumId w:val="8"/>
  </w:num>
  <w:num w:numId="23">
    <w:abstractNumId w:val="24"/>
  </w:num>
  <w:num w:numId="24">
    <w:abstractNumId w:val="16"/>
  </w:num>
  <w:num w:numId="25">
    <w:abstractNumId w:val="4"/>
  </w:num>
  <w:num w:numId="26">
    <w:abstractNumId w:val="32"/>
  </w:num>
  <w:num w:numId="27">
    <w:abstractNumId w:val="19"/>
  </w:num>
  <w:num w:numId="28">
    <w:abstractNumId w:val="36"/>
  </w:num>
  <w:num w:numId="29">
    <w:abstractNumId w:val="29"/>
  </w:num>
  <w:num w:numId="30">
    <w:abstractNumId w:val="25"/>
  </w:num>
  <w:num w:numId="31">
    <w:abstractNumId w:val="10"/>
  </w:num>
  <w:num w:numId="32">
    <w:abstractNumId w:val="23"/>
  </w:num>
  <w:num w:numId="33">
    <w:abstractNumId w:val="33"/>
  </w:num>
  <w:num w:numId="34">
    <w:abstractNumId w:val="40"/>
  </w:num>
  <w:num w:numId="35">
    <w:abstractNumId w:val="2"/>
  </w:num>
  <w:num w:numId="36">
    <w:abstractNumId w:val="9"/>
  </w:num>
  <w:num w:numId="37">
    <w:abstractNumId w:val="11"/>
  </w:num>
  <w:num w:numId="38">
    <w:abstractNumId w:val="31"/>
  </w:num>
  <w:num w:numId="39">
    <w:abstractNumId w:val="17"/>
  </w:num>
  <w:num w:numId="40">
    <w:abstractNumId w:val="15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104C9"/>
    <w:rsid w:val="000133ED"/>
    <w:rsid w:val="00014237"/>
    <w:rsid w:val="000147AC"/>
    <w:rsid w:val="000174A4"/>
    <w:rsid w:val="00021F13"/>
    <w:rsid w:val="000314B9"/>
    <w:rsid w:val="00031933"/>
    <w:rsid w:val="0006043D"/>
    <w:rsid w:val="00072A92"/>
    <w:rsid w:val="00087178"/>
    <w:rsid w:val="00087567"/>
    <w:rsid w:val="000A13A5"/>
    <w:rsid w:val="000B219E"/>
    <w:rsid w:val="000B7F22"/>
    <w:rsid w:val="000C53F6"/>
    <w:rsid w:val="000F0311"/>
    <w:rsid w:val="000F0470"/>
    <w:rsid w:val="000F3D06"/>
    <w:rsid w:val="001051DD"/>
    <w:rsid w:val="0012123E"/>
    <w:rsid w:val="001308E9"/>
    <w:rsid w:val="00143403"/>
    <w:rsid w:val="00150DC6"/>
    <w:rsid w:val="0015243B"/>
    <w:rsid w:val="00156348"/>
    <w:rsid w:val="00185005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F0992"/>
    <w:rsid w:val="001F3D27"/>
    <w:rsid w:val="00220B7E"/>
    <w:rsid w:val="00223F5A"/>
    <w:rsid w:val="00224D84"/>
    <w:rsid w:val="00226362"/>
    <w:rsid w:val="00227849"/>
    <w:rsid w:val="002338D3"/>
    <w:rsid w:val="0024589C"/>
    <w:rsid w:val="00245B91"/>
    <w:rsid w:val="00253802"/>
    <w:rsid w:val="00261C9D"/>
    <w:rsid w:val="00263FA7"/>
    <w:rsid w:val="002745AE"/>
    <w:rsid w:val="002745B9"/>
    <w:rsid w:val="002777D3"/>
    <w:rsid w:val="0028252D"/>
    <w:rsid w:val="00283B53"/>
    <w:rsid w:val="00291337"/>
    <w:rsid w:val="00294429"/>
    <w:rsid w:val="0029662C"/>
    <w:rsid w:val="002E6EE6"/>
    <w:rsid w:val="002F0C91"/>
    <w:rsid w:val="002F2152"/>
    <w:rsid w:val="002F4B8F"/>
    <w:rsid w:val="00300DB4"/>
    <w:rsid w:val="0030435B"/>
    <w:rsid w:val="00306B43"/>
    <w:rsid w:val="00311A00"/>
    <w:rsid w:val="00324C45"/>
    <w:rsid w:val="00330DC7"/>
    <w:rsid w:val="0034099C"/>
    <w:rsid w:val="003439F6"/>
    <w:rsid w:val="003521CC"/>
    <w:rsid w:val="003545B8"/>
    <w:rsid w:val="0035586C"/>
    <w:rsid w:val="00362A78"/>
    <w:rsid w:val="003739CD"/>
    <w:rsid w:val="00386FC2"/>
    <w:rsid w:val="00396D2D"/>
    <w:rsid w:val="003B04ED"/>
    <w:rsid w:val="003B7BF1"/>
    <w:rsid w:val="003C1741"/>
    <w:rsid w:val="003C2B82"/>
    <w:rsid w:val="003D64B7"/>
    <w:rsid w:val="003E5BC8"/>
    <w:rsid w:val="003F4589"/>
    <w:rsid w:val="003F55F2"/>
    <w:rsid w:val="00403539"/>
    <w:rsid w:val="00410153"/>
    <w:rsid w:val="00414542"/>
    <w:rsid w:val="0042057E"/>
    <w:rsid w:val="00422FD4"/>
    <w:rsid w:val="0043296B"/>
    <w:rsid w:val="00436858"/>
    <w:rsid w:val="00440689"/>
    <w:rsid w:val="00440DDA"/>
    <w:rsid w:val="00444382"/>
    <w:rsid w:val="004520EF"/>
    <w:rsid w:val="00456948"/>
    <w:rsid w:val="00471241"/>
    <w:rsid w:val="00476CC1"/>
    <w:rsid w:val="00480729"/>
    <w:rsid w:val="004821D2"/>
    <w:rsid w:val="00484F95"/>
    <w:rsid w:val="004941C4"/>
    <w:rsid w:val="004A2734"/>
    <w:rsid w:val="004C0BA7"/>
    <w:rsid w:val="004C7DFF"/>
    <w:rsid w:val="004D65F4"/>
    <w:rsid w:val="004E3F34"/>
    <w:rsid w:val="004F1CD0"/>
    <w:rsid w:val="004F4656"/>
    <w:rsid w:val="0050443D"/>
    <w:rsid w:val="00510304"/>
    <w:rsid w:val="00511607"/>
    <w:rsid w:val="00512BB5"/>
    <w:rsid w:val="005243BD"/>
    <w:rsid w:val="0052601B"/>
    <w:rsid w:val="0053312C"/>
    <w:rsid w:val="00534B0A"/>
    <w:rsid w:val="00543016"/>
    <w:rsid w:val="00544274"/>
    <w:rsid w:val="005463DF"/>
    <w:rsid w:val="00574A72"/>
    <w:rsid w:val="0058763C"/>
    <w:rsid w:val="005932EB"/>
    <w:rsid w:val="005A1688"/>
    <w:rsid w:val="005B2F6F"/>
    <w:rsid w:val="005B7C35"/>
    <w:rsid w:val="005C315B"/>
    <w:rsid w:val="005C7400"/>
    <w:rsid w:val="005C7BA6"/>
    <w:rsid w:val="005D3223"/>
    <w:rsid w:val="005E01D3"/>
    <w:rsid w:val="005E491E"/>
    <w:rsid w:val="005E525A"/>
    <w:rsid w:val="005E787E"/>
    <w:rsid w:val="00605182"/>
    <w:rsid w:val="00613508"/>
    <w:rsid w:val="00615C87"/>
    <w:rsid w:val="00621FD4"/>
    <w:rsid w:val="00631508"/>
    <w:rsid w:val="00665FCC"/>
    <w:rsid w:val="0066616C"/>
    <w:rsid w:val="00670E8E"/>
    <w:rsid w:val="006727ED"/>
    <w:rsid w:val="006737AA"/>
    <w:rsid w:val="0067586B"/>
    <w:rsid w:val="00682E84"/>
    <w:rsid w:val="006B59D1"/>
    <w:rsid w:val="006D0822"/>
    <w:rsid w:val="006D1F16"/>
    <w:rsid w:val="006D744D"/>
    <w:rsid w:val="006E5443"/>
    <w:rsid w:val="006F17FE"/>
    <w:rsid w:val="006F5F8B"/>
    <w:rsid w:val="00702628"/>
    <w:rsid w:val="00713599"/>
    <w:rsid w:val="00747065"/>
    <w:rsid w:val="007512B6"/>
    <w:rsid w:val="00763DF9"/>
    <w:rsid w:val="00776D52"/>
    <w:rsid w:val="0078647F"/>
    <w:rsid w:val="007954F1"/>
    <w:rsid w:val="007956E6"/>
    <w:rsid w:val="007A005C"/>
    <w:rsid w:val="007A7D92"/>
    <w:rsid w:val="007B1C82"/>
    <w:rsid w:val="007D2F6A"/>
    <w:rsid w:val="007D681F"/>
    <w:rsid w:val="007E3184"/>
    <w:rsid w:val="007F0A87"/>
    <w:rsid w:val="007F49DB"/>
    <w:rsid w:val="008005D4"/>
    <w:rsid w:val="00802BF2"/>
    <w:rsid w:val="0080697F"/>
    <w:rsid w:val="00810B66"/>
    <w:rsid w:val="0081510D"/>
    <w:rsid w:val="008236F3"/>
    <w:rsid w:val="0082374B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515A"/>
    <w:rsid w:val="0086569D"/>
    <w:rsid w:val="008658E6"/>
    <w:rsid w:val="00865B7C"/>
    <w:rsid w:val="00872C9D"/>
    <w:rsid w:val="0088095D"/>
    <w:rsid w:val="0089599E"/>
    <w:rsid w:val="008964B3"/>
    <w:rsid w:val="008A63BD"/>
    <w:rsid w:val="008A7226"/>
    <w:rsid w:val="008B0AFF"/>
    <w:rsid w:val="008B3732"/>
    <w:rsid w:val="008D366D"/>
    <w:rsid w:val="008E454A"/>
    <w:rsid w:val="008E5045"/>
    <w:rsid w:val="008E7A40"/>
    <w:rsid w:val="008F7D6C"/>
    <w:rsid w:val="00907F27"/>
    <w:rsid w:val="00907F42"/>
    <w:rsid w:val="00914134"/>
    <w:rsid w:val="00917FC2"/>
    <w:rsid w:val="00925EBB"/>
    <w:rsid w:val="00926D4D"/>
    <w:rsid w:val="00933B6E"/>
    <w:rsid w:val="0094267F"/>
    <w:rsid w:val="009514BA"/>
    <w:rsid w:val="0096245A"/>
    <w:rsid w:val="00965F43"/>
    <w:rsid w:val="00970EF6"/>
    <w:rsid w:val="00975C8B"/>
    <w:rsid w:val="00983F1A"/>
    <w:rsid w:val="009850E9"/>
    <w:rsid w:val="0098678D"/>
    <w:rsid w:val="00990D22"/>
    <w:rsid w:val="009950A7"/>
    <w:rsid w:val="00996063"/>
    <w:rsid w:val="009A5ED7"/>
    <w:rsid w:val="009B150C"/>
    <w:rsid w:val="009B51E4"/>
    <w:rsid w:val="009B645B"/>
    <w:rsid w:val="009C3FC9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4F69"/>
    <w:rsid w:val="00A16402"/>
    <w:rsid w:val="00A17552"/>
    <w:rsid w:val="00A234CB"/>
    <w:rsid w:val="00A35811"/>
    <w:rsid w:val="00A41F0D"/>
    <w:rsid w:val="00A45C9C"/>
    <w:rsid w:val="00A460EA"/>
    <w:rsid w:val="00A47371"/>
    <w:rsid w:val="00A5241F"/>
    <w:rsid w:val="00A64EE7"/>
    <w:rsid w:val="00A72E46"/>
    <w:rsid w:val="00A81B45"/>
    <w:rsid w:val="00A970ED"/>
    <w:rsid w:val="00AA372E"/>
    <w:rsid w:val="00AA382F"/>
    <w:rsid w:val="00AB4262"/>
    <w:rsid w:val="00AB4CB8"/>
    <w:rsid w:val="00AB5062"/>
    <w:rsid w:val="00AC4006"/>
    <w:rsid w:val="00AC4051"/>
    <w:rsid w:val="00AC4F5E"/>
    <w:rsid w:val="00AD2C6B"/>
    <w:rsid w:val="00AD7170"/>
    <w:rsid w:val="00AD7BA0"/>
    <w:rsid w:val="00AE5819"/>
    <w:rsid w:val="00AF521A"/>
    <w:rsid w:val="00AF62F9"/>
    <w:rsid w:val="00B013D4"/>
    <w:rsid w:val="00B0253C"/>
    <w:rsid w:val="00B047C3"/>
    <w:rsid w:val="00B13603"/>
    <w:rsid w:val="00B241F2"/>
    <w:rsid w:val="00B34912"/>
    <w:rsid w:val="00B3789E"/>
    <w:rsid w:val="00B74320"/>
    <w:rsid w:val="00B76EBF"/>
    <w:rsid w:val="00B81FC4"/>
    <w:rsid w:val="00B848F3"/>
    <w:rsid w:val="00B90232"/>
    <w:rsid w:val="00B94CE1"/>
    <w:rsid w:val="00B971DF"/>
    <w:rsid w:val="00BB4618"/>
    <w:rsid w:val="00BB4CAE"/>
    <w:rsid w:val="00BD44EC"/>
    <w:rsid w:val="00BD5187"/>
    <w:rsid w:val="00BE0125"/>
    <w:rsid w:val="00BF2EA5"/>
    <w:rsid w:val="00BF3E3F"/>
    <w:rsid w:val="00C1095F"/>
    <w:rsid w:val="00C14E50"/>
    <w:rsid w:val="00C2670B"/>
    <w:rsid w:val="00C27AFC"/>
    <w:rsid w:val="00C34977"/>
    <w:rsid w:val="00C34F22"/>
    <w:rsid w:val="00C35881"/>
    <w:rsid w:val="00C655AF"/>
    <w:rsid w:val="00C71CCC"/>
    <w:rsid w:val="00C73F9B"/>
    <w:rsid w:val="00C879E1"/>
    <w:rsid w:val="00C96AEB"/>
    <w:rsid w:val="00CA4451"/>
    <w:rsid w:val="00CB0B88"/>
    <w:rsid w:val="00CB649F"/>
    <w:rsid w:val="00CC003F"/>
    <w:rsid w:val="00CC105B"/>
    <w:rsid w:val="00CC75C8"/>
    <w:rsid w:val="00CD0BFF"/>
    <w:rsid w:val="00CE19C5"/>
    <w:rsid w:val="00CF071E"/>
    <w:rsid w:val="00CF2205"/>
    <w:rsid w:val="00CF4124"/>
    <w:rsid w:val="00D0731D"/>
    <w:rsid w:val="00D10AA5"/>
    <w:rsid w:val="00D22C0C"/>
    <w:rsid w:val="00D24355"/>
    <w:rsid w:val="00D24B93"/>
    <w:rsid w:val="00D266DA"/>
    <w:rsid w:val="00D31A15"/>
    <w:rsid w:val="00D42D90"/>
    <w:rsid w:val="00D477B6"/>
    <w:rsid w:val="00D50AA6"/>
    <w:rsid w:val="00D55BCA"/>
    <w:rsid w:val="00D60A13"/>
    <w:rsid w:val="00D61838"/>
    <w:rsid w:val="00D64A87"/>
    <w:rsid w:val="00D65571"/>
    <w:rsid w:val="00D76F49"/>
    <w:rsid w:val="00D85305"/>
    <w:rsid w:val="00D90A3B"/>
    <w:rsid w:val="00D93BA9"/>
    <w:rsid w:val="00D96F15"/>
    <w:rsid w:val="00DA53EE"/>
    <w:rsid w:val="00DA768F"/>
    <w:rsid w:val="00DB16EC"/>
    <w:rsid w:val="00DB47FE"/>
    <w:rsid w:val="00DC2896"/>
    <w:rsid w:val="00DC4B4F"/>
    <w:rsid w:val="00DD2695"/>
    <w:rsid w:val="00DD275D"/>
    <w:rsid w:val="00DE7FFE"/>
    <w:rsid w:val="00DF2A40"/>
    <w:rsid w:val="00DF5B95"/>
    <w:rsid w:val="00DF605A"/>
    <w:rsid w:val="00E019CF"/>
    <w:rsid w:val="00E06B50"/>
    <w:rsid w:val="00E109D4"/>
    <w:rsid w:val="00E36AA8"/>
    <w:rsid w:val="00E52E84"/>
    <w:rsid w:val="00E621E4"/>
    <w:rsid w:val="00E64117"/>
    <w:rsid w:val="00E645B9"/>
    <w:rsid w:val="00E76E4E"/>
    <w:rsid w:val="00E908BF"/>
    <w:rsid w:val="00EB27CD"/>
    <w:rsid w:val="00EB3E73"/>
    <w:rsid w:val="00EB6685"/>
    <w:rsid w:val="00EB7330"/>
    <w:rsid w:val="00EE2D69"/>
    <w:rsid w:val="00EE7913"/>
    <w:rsid w:val="00EF6A54"/>
    <w:rsid w:val="00EF7DE7"/>
    <w:rsid w:val="00F011BF"/>
    <w:rsid w:val="00F04CAC"/>
    <w:rsid w:val="00F13102"/>
    <w:rsid w:val="00F14490"/>
    <w:rsid w:val="00F22DDE"/>
    <w:rsid w:val="00F45A8B"/>
    <w:rsid w:val="00F50CF5"/>
    <w:rsid w:val="00F65BB3"/>
    <w:rsid w:val="00F667E7"/>
    <w:rsid w:val="00F76264"/>
    <w:rsid w:val="00F831F1"/>
    <w:rsid w:val="00F85FD2"/>
    <w:rsid w:val="00F90B45"/>
    <w:rsid w:val="00F91D70"/>
    <w:rsid w:val="00FA049D"/>
    <w:rsid w:val="00FB0084"/>
    <w:rsid w:val="00FB17FD"/>
    <w:rsid w:val="00FB4331"/>
    <w:rsid w:val="00FB67BA"/>
    <w:rsid w:val="00FC1D8E"/>
    <w:rsid w:val="00FC55BD"/>
    <w:rsid w:val="00FC6620"/>
    <w:rsid w:val="00FC6835"/>
    <w:rsid w:val="00FD5C05"/>
    <w:rsid w:val="00FD6F1B"/>
    <w:rsid w:val="00FD7CBD"/>
    <w:rsid w:val="00FE59B1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5BB2"/>
  <w15:docId w15:val="{417F268D-2023-4558-8343-49B19415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ani.quintelier@samenouder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fdelingboomgaard@hot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fdelingkorenveld@hot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fdelingbloementuin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enouder.be" TargetMode="External"/><Relationship Id="rId14" Type="http://schemas.openxmlformats.org/officeDocument/2006/relationships/hyperlink" Target="mailto:evy.deyaert@samenouder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20BB3-BD33-4472-B78C-14A547EC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Hofstede, Christel Vande Kerckhove</cp:lastModifiedBy>
  <cp:revision>3</cp:revision>
  <cp:lastPrinted>2020-12-21T11:27:00Z</cp:lastPrinted>
  <dcterms:created xsi:type="dcterms:W3CDTF">2020-12-17T22:33:00Z</dcterms:created>
  <dcterms:modified xsi:type="dcterms:W3CDTF">2020-12-21T11:27:00Z</dcterms:modified>
</cp:coreProperties>
</file>