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Default="0042057E" w:rsidP="00492D0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B540D2">
        <w:rPr>
          <w:b/>
          <w:color w:val="FEB837"/>
          <w:sz w:val="32"/>
          <w:szCs w:val="32"/>
        </w:rPr>
        <w:t>1 decem</w:t>
      </w:r>
      <w:bookmarkStart w:id="0" w:name="_GoBack"/>
      <w:bookmarkEnd w:id="0"/>
      <w:r w:rsidR="00B540D2">
        <w:rPr>
          <w:b/>
          <w:color w:val="FEB837"/>
          <w:sz w:val="32"/>
          <w:szCs w:val="32"/>
        </w:rPr>
        <w:t>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D564D3" w:rsidRPr="00CC71FC" w:rsidRDefault="00D0731D" w:rsidP="00CC71FC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668C" w:rsidRPr="000C5451" w:rsidRDefault="00BB49D0" w:rsidP="00BF2EA5">
      <w:pPr>
        <w:pStyle w:val="Lijstalinea"/>
        <w:spacing w:after="0"/>
        <w:ind w:left="0"/>
      </w:pPr>
      <w:r>
        <w:t xml:space="preserve">Beste </w:t>
      </w:r>
      <w:r w:rsidR="00B81FC4" w:rsidRPr="000C5451">
        <w:t xml:space="preserve">familie, mantelzorger, </w:t>
      </w:r>
    </w:p>
    <w:p w:rsidR="00B924DD" w:rsidRDefault="00B924DD" w:rsidP="00AC4F5E">
      <w:pPr>
        <w:pStyle w:val="Lijstalinea"/>
        <w:spacing w:after="0"/>
        <w:ind w:left="0"/>
      </w:pPr>
    </w:p>
    <w:p w:rsidR="0008016E" w:rsidRDefault="00D2746E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Vandaag zijn de</w:t>
      </w:r>
      <w:r w:rsidR="0008016E">
        <w:rPr>
          <w:rFonts w:eastAsia="Times New Roman" w:cstheme="minorHAnsi"/>
          <w:color w:val="333333"/>
          <w:lang w:eastAsia="nl-BE"/>
        </w:rPr>
        <w:t xml:space="preserve"> </w:t>
      </w:r>
      <w:r w:rsidR="00926A70">
        <w:rPr>
          <w:rFonts w:eastAsia="Times New Roman" w:cstheme="minorHAnsi"/>
          <w:color w:val="333333"/>
          <w:lang w:eastAsia="nl-BE"/>
        </w:rPr>
        <w:t xml:space="preserve">meeste </w:t>
      </w:r>
      <w:r w:rsidR="0008016E">
        <w:rPr>
          <w:rFonts w:eastAsia="Times New Roman" w:cstheme="minorHAnsi"/>
          <w:color w:val="333333"/>
          <w:lang w:eastAsia="nl-BE"/>
        </w:rPr>
        <w:t xml:space="preserve">bewoners </w:t>
      </w:r>
      <w:r w:rsidR="00926A70">
        <w:rPr>
          <w:rFonts w:eastAsia="Times New Roman" w:cstheme="minorHAnsi"/>
          <w:color w:val="333333"/>
          <w:lang w:eastAsia="nl-BE"/>
        </w:rPr>
        <w:t>die tijdelijk verbleven in het Heilig Hart teruggekeerd naar De Ark</w:t>
      </w:r>
      <w:r w:rsidR="00802293">
        <w:rPr>
          <w:rFonts w:eastAsia="Times New Roman" w:cstheme="minorHAnsi"/>
          <w:color w:val="333333"/>
          <w:lang w:eastAsia="nl-BE"/>
        </w:rPr>
        <w:t xml:space="preserve">, </w:t>
      </w:r>
      <w:r w:rsidR="00926A70">
        <w:rPr>
          <w:rFonts w:eastAsia="Times New Roman" w:cstheme="minorHAnsi"/>
          <w:color w:val="333333"/>
          <w:lang w:eastAsia="nl-BE"/>
        </w:rPr>
        <w:t xml:space="preserve">naar </w:t>
      </w:r>
      <w:r w:rsidR="002C742F">
        <w:rPr>
          <w:rFonts w:eastAsia="Times New Roman" w:cstheme="minorHAnsi"/>
          <w:color w:val="333333"/>
          <w:lang w:eastAsia="nl-BE"/>
        </w:rPr>
        <w:t>hun vertrouwde huiskamer en eigen kamer. We zijn blij dat ze terug thuis zijn</w:t>
      </w:r>
      <w:r w:rsidR="00802293">
        <w:rPr>
          <w:rFonts w:eastAsia="Times New Roman" w:cstheme="minorHAnsi"/>
          <w:color w:val="333333"/>
          <w:lang w:eastAsia="nl-BE"/>
        </w:rPr>
        <w:t xml:space="preserve"> en dat ze het goed stellen ondanks de ziekte die ze doorgemaakt hebben.</w:t>
      </w:r>
      <w:r w:rsidR="002C742F">
        <w:rPr>
          <w:rFonts w:eastAsia="Times New Roman" w:cstheme="minorHAnsi"/>
          <w:color w:val="333333"/>
          <w:lang w:eastAsia="nl-BE"/>
        </w:rPr>
        <w:t xml:space="preserve"> 1 bewoonster komt volgende week woensdag terug en dan verblijven er geen bewoners meer in Het Heilig Hart</w:t>
      </w:r>
      <w:r w:rsidR="00C17281">
        <w:rPr>
          <w:rFonts w:eastAsia="Times New Roman" w:cstheme="minorHAnsi"/>
          <w:color w:val="333333"/>
          <w:lang w:eastAsia="nl-BE"/>
        </w:rPr>
        <w:t xml:space="preserve"> van De Ark</w:t>
      </w:r>
      <w:r w:rsidR="002C742F">
        <w:rPr>
          <w:rFonts w:eastAsia="Times New Roman" w:cstheme="minorHAnsi"/>
          <w:color w:val="333333"/>
          <w:lang w:eastAsia="nl-BE"/>
        </w:rPr>
        <w:t>. We bedanken ook ons collega</w:t>
      </w:r>
      <w:r w:rsidR="00CC71FC">
        <w:rPr>
          <w:rFonts w:eastAsia="Times New Roman" w:cstheme="minorHAnsi"/>
          <w:color w:val="333333"/>
          <w:lang w:eastAsia="nl-BE"/>
        </w:rPr>
        <w:t>’s</w:t>
      </w:r>
      <w:r w:rsidR="002C742F">
        <w:rPr>
          <w:rFonts w:eastAsia="Times New Roman" w:cstheme="minorHAnsi"/>
          <w:color w:val="333333"/>
          <w:lang w:eastAsia="nl-BE"/>
        </w:rPr>
        <w:t xml:space="preserve"> voor de goede zorgen.</w:t>
      </w:r>
      <w:r w:rsidR="0008016E">
        <w:rPr>
          <w:rFonts w:eastAsia="Times New Roman" w:cstheme="minorHAnsi"/>
          <w:color w:val="333333"/>
          <w:lang w:eastAsia="nl-BE"/>
        </w:rPr>
        <w:t xml:space="preserve"> </w:t>
      </w:r>
    </w:p>
    <w:p w:rsidR="00B670CC" w:rsidRDefault="00B26A5E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Ondertussen zijn er een aantal weken voorbij en is de situatie in onze voorziening gelukkig stabiel en hopen we dit zo te houden samen met jullie.</w:t>
      </w:r>
    </w:p>
    <w:p w:rsidR="00B26A5E" w:rsidRDefault="00B26A5E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Er zijn geen wijzigingen in de bezoekregeling of andere zaken. Maar</w:t>
      </w:r>
      <w:r w:rsidR="00B670CC">
        <w:rPr>
          <w:rFonts w:eastAsia="Times New Roman" w:cstheme="minorHAnsi"/>
          <w:color w:val="333333"/>
          <w:lang w:eastAsia="nl-BE"/>
        </w:rPr>
        <w:t xml:space="preserve"> voor alle duidelijkheid de huidige richtlijnen nog eens op een rij.</w:t>
      </w:r>
    </w:p>
    <w:p w:rsidR="00B26A5E" w:rsidRPr="00B26A5E" w:rsidRDefault="00B670CC" w:rsidP="00B26A5E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Contactberoepen</w:t>
      </w:r>
    </w:p>
    <w:p w:rsidR="002E1878" w:rsidRDefault="002E1878" w:rsidP="002E1878">
      <w:r>
        <w:t>Concreet binnen de voorzieningen van Samen Ouder is er</w:t>
      </w:r>
      <w:r w:rsidR="000B0FB2">
        <w:t xml:space="preserve"> nog steeds</w:t>
      </w:r>
      <w:r>
        <w:t xml:space="preserve"> een </w:t>
      </w:r>
      <w:r w:rsidRPr="0072380D">
        <w:rPr>
          <w:b/>
        </w:rPr>
        <w:t>verbod voor niet-medische contactberoepen</w:t>
      </w:r>
      <w:r>
        <w:t xml:space="preserve"> zoals: </w:t>
      </w:r>
    </w:p>
    <w:p w:rsidR="002E1878" w:rsidRDefault="002E1878" w:rsidP="002E1878">
      <w:pPr>
        <w:pStyle w:val="Lijstalinea"/>
        <w:numPr>
          <w:ilvl w:val="0"/>
          <w:numId w:val="39"/>
        </w:numPr>
      </w:pPr>
      <w:r w:rsidRPr="0072380D">
        <w:rPr>
          <w:b/>
        </w:rPr>
        <w:t>Voetverzorging</w:t>
      </w:r>
      <w:r>
        <w:t xml:space="preserve">, alle cosmetische behandelingen of andere niet noodzakelijke behandelingen worden stopgezet.   Enkel voor medische behandelingen kan u bij de </w:t>
      </w:r>
      <w:proofErr w:type="spellStart"/>
      <w:r>
        <w:t>podoloog</w:t>
      </w:r>
      <w:proofErr w:type="spellEnd"/>
      <w:r>
        <w:t xml:space="preserve"> terecht. Bespreek dit met de hoofdverpleegkundige.</w:t>
      </w:r>
    </w:p>
    <w:p w:rsidR="002E1878" w:rsidRDefault="002E1878" w:rsidP="002E1878">
      <w:pPr>
        <w:pStyle w:val="Lijstalinea"/>
        <w:numPr>
          <w:ilvl w:val="0"/>
          <w:numId w:val="39"/>
        </w:numPr>
      </w:pPr>
      <w:r w:rsidRPr="0072380D">
        <w:rPr>
          <w:b/>
        </w:rPr>
        <w:t>Kappers en kapsters</w:t>
      </w:r>
      <w:r>
        <w:t xml:space="preserve"> mogen hun beroep niet meer uitoefenen, niet in het kapsalon maar ook niet individueel.  Het zorgteam zorgt ervoor dat de haren van de bewoners tijdig gewassen, gedroogd en gekamd worden. </w:t>
      </w:r>
    </w:p>
    <w:p w:rsidR="002E1878" w:rsidRDefault="002E1878" w:rsidP="002E1878">
      <w:pPr>
        <w:pStyle w:val="Lijstalinea"/>
        <w:numPr>
          <w:ilvl w:val="0"/>
          <w:numId w:val="39"/>
        </w:numPr>
      </w:pPr>
      <w:proofErr w:type="spellStart"/>
      <w:r w:rsidRPr="0072380D">
        <w:rPr>
          <w:b/>
        </w:rPr>
        <w:t>Kinesitherapeutische</w:t>
      </w:r>
      <w:proofErr w:type="spellEnd"/>
      <w:r w:rsidRPr="0072380D">
        <w:rPr>
          <w:b/>
        </w:rPr>
        <w:t xml:space="preserve"> behandelingen door externen</w:t>
      </w:r>
      <w:r>
        <w:t xml:space="preserve">.  Omwille van hun vele contacten en sterke verspreiding van covid-19 besmettingen ontraden we dit sterk. Sinds de </w:t>
      </w:r>
      <w:proofErr w:type="spellStart"/>
      <w:r>
        <w:t>covidperiode</w:t>
      </w:r>
      <w:proofErr w:type="spellEnd"/>
      <w:r>
        <w:t xml:space="preserve"> zorgen eigen medewerkers voor continuïteit voor alle bewoners binnen </w:t>
      </w:r>
      <w:proofErr w:type="spellStart"/>
      <w:r>
        <w:t>wzc</w:t>
      </w:r>
      <w:proofErr w:type="spellEnd"/>
      <w:r>
        <w:t xml:space="preserve"> De Ark.</w:t>
      </w:r>
    </w:p>
    <w:p w:rsidR="002E1878" w:rsidRPr="0072380D" w:rsidRDefault="002E1878" w:rsidP="002E1878">
      <w:pPr>
        <w:rPr>
          <w:b/>
          <w:color w:val="E36C0A" w:themeColor="accent6" w:themeShade="BF"/>
        </w:rPr>
      </w:pPr>
      <w:r w:rsidRPr="0072380D">
        <w:rPr>
          <w:b/>
          <w:color w:val="E36C0A" w:themeColor="accent6" w:themeShade="BF"/>
        </w:rPr>
        <w:t>Bezoekregeling</w:t>
      </w:r>
    </w:p>
    <w:p w:rsidR="002E1878" w:rsidRDefault="002E1878" w:rsidP="002E1878">
      <w:r>
        <w:rPr>
          <w:b/>
          <w:noProof/>
          <w:color w:val="F79646" w:themeColor="accent6"/>
          <w:lang w:eastAsia="nl-BE"/>
        </w:rPr>
        <w:drawing>
          <wp:anchor distT="0" distB="0" distL="114300" distR="114300" simplePos="0" relativeHeight="251659264" behindDoc="1" locked="0" layoutInCell="1" allowOverlap="1" wp14:anchorId="34B52FD4" wp14:editId="25F8B933">
            <wp:simplePos x="0" y="0"/>
            <wp:positionH relativeFrom="column">
              <wp:posOffset>5118735</wp:posOffset>
            </wp:positionH>
            <wp:positionV relativeFrom="paragraph">
              <wp:posOffset>44450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niet verget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Voor de bezoekregeling zijn nog steeds volgende maatregelen van toepassing: </w:t>
      </w:r>
    </w:p>
    <w:p w:rsidR="002E1878" w:rsidRDefault="002E1878" w:rsidP="002E1878">
      <w:pPr>
        <w:numPr>
          <w:ilvl w:val="0"/>
          <w:numId w:val="40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Bezoek blijft mogelijk op de kamer, 1 vaste bezoeker per bezoekmoment</w:t>
      </w:r>
      <w:r>
        <w:rPr>
          <w:rFonts w:eastAsia="Times New Roman"/>
        </w:rPr>
        <w:t xml:space="preserve"> </w:t>
      </w:r>
    </w:p>
    <w:p w:rsidR="003A1040" w:rsidRPr="00E66951" w:rsidRDefault="002E1878" w:rsidP="003A1040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 w:rsidRPr="008102C2">
        <w:rPr>
          <w:rFonts w:cstheme="minorHAnsi"/>
          <w:b/>
          <w:color w:val="FF0000"/>
        </w:rPr>
        <w:t xml:space="preserve">1 vaste bezoeker </w:t>
      </w:r>
      <w:r>
        <w:rPr>
          <w:rFonts w:cstheme="minorHAnsi"/>
          <w:b/>
          <w:color w:val="FF0000"/>
        </w:rPr>
        <w:t xml:space="preserve">(geregistreerde bezoeker) </w:t>
      </w:r>
      <w:r w:rsidRPr="008102C2">
        <w:rPr>
          <w:rFonts w:cstheme="minorHAnsi"/>
          <w:b/>
          <w:color w:val="FF0000"/>
        </w:rPr>
        <w:t>per bezoekmoment op de kamer</w:t>
      </w:r>
      <w:r w:rsidRPr="008102C2">
        <w:rPr>
          <w:rFonts w:cstheme="minorHAnsi"/>
          <w:color w:val="FF0000"/>
        </w:rPr>
        <w:t xml:space="preserve"> -&gt; deze bezoeker wordt aanzien als het enige toegestane “nauwe contact” van de overheid.  </w:t>
      </w:r>
      <w:r w:rsidRPr="008102C2">
        <w:rPr>
          <w:rFonts w:cstheme="minorHAnsi"/>
          <w:color w:val="FF0000"/>
        </w:rPr>
        <w:br/>
        <w:t xml:space="preserve">Het is de bedoeling dat jullie per familie onderling afspreken wie op bezoek komt.  Deze persoon kan buiten de eigen gezinsbubbel </w:t>
      </w:r>
      <w:r w:rsidRPr="00A61332">
        <w:rPr>
          <w:rFonts w:cstheme="minorHAnsi"/>
          <w:b/>
          <w:color w:val="FF0000"/>
        </w:rPr>
        <w:t>géén</w:t>
      </w:r>
      <w:r w:rsidRPr="008102C2">
        <w:rPr>
          <w:rFonts w:cstheme="minorHAnsi"/>
          <w:color w:val="FF0000"/>
        </w:rPr>
        <w:t xml:space="preserve"> ander nauw contact hebben.  </w:t>
      </w:r>
      <w:r w:rsidRPr="008102C2">
        <w:rPr>
          <w:rFonts w:cstheme="minorHAnsi"/>
          <w:color w:val="FF0000"/>
        </w:rPr>
        <w:br/>
      </w:r>
      <w:r w:rsidRPr="008102C2">
        <w:rPr>
          <w:rFonts w:cstheme="minorHAnsi"/>
          <w:b/>
          <w:color w:val="FF0000"/>
        </w:rPr>
        <w:t>Om de 14 dagen kan die 1 vaste bezoeker wisselen</w:t>
      </w:r>
      <w:r>
        <w:rPr>
          <w:rFonts w:cstheme="minorHAnsi"/>
          <w:color w:val="FF0000"/>
        </w:rPr>
        <w:t>: meer info zie verder.</w:t>
      </w:r>
      <w:r w:rsidRPr="00E30287">
        <w:rPr>
          <w:rFonts w:cstheme="minorHAnsi"/>
        </w:rPr>
        <w:br/>
      </w:r>
      <w:r w:rsidRPr="00E30287">
        <w:rPr>
          <w:rFonts w:cstheme="minorHAnsi"/>
          <w:b/>
        </w:rPr>
        <w:t>Andere naaste familie</w:t>
      </w:r>
      <w:r w:rsidRPr="00E30287">
        <w:rPr>
          <w:rFonts w:cstheme="minorHAnsi"/>
        </w:rPr>
        <w:t xml:space="preserve">, kan bijvoorbeeld via </w:t>
      </w:r>
      <w:r w:rsidRPr="00E30287">
        <w:rPr>
          <w:rFonts w:cstheme="minorHAnsi"/>
          <w:b/>
        </w:rPr>
        <w:t>whatsapp</w:t>
      </w:r>
      <w:r w:rsidRPr="00E30287">
        <w:rPr>
          <w:rFonts w:cstheme="minorHAnsi"/>
        </w:rPr>
        <w:t xml:space="preserve"> contact houden gedurende deze periode.  </w:t>
      </w:r>
      <w:r w:rsidRPr="00DC6F57">
        <w:rPr>
          <w:rFonts w:cstheme="minorHAnsi"/>
          <w:b/>
          <w:color w:val="00B050"/>
          <w:u w:val="single"/>
        </w:rPr>
        <w:t>Tip: je eigen familie kan hierbij helpen tijdens hun bezoekmoment</w:t>
      </w:r>
      <w:r w:rsidR="00DC6F57" w:rsidRPr="00DC6F57">
        <w:rPr>
          <w:rFonts w:cstheme="minorHAnsi"/>
          <w:b/>
          <w:color w:val="00B050"/>
          <w:u w:val="single"/>
        </w:rPr>
        <w:t>: misschien ook iets om tijdens de feestdagen te bekijken met de familie.</w:t>
      </w:r>
    </w:p>
    <w:p w:rsidR="002E1878" w:rsidRDefault="002E1878" w:rsidP="002E1878">
      <w:pPr>
        <w:numPr>
          <w:ilvl w:val="0"/>
          <w:numId w:val="40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Niet mee naar huis gaan</w:t>
      </w:r>
      <w:r>
        <w:rPr>
          <w:rFonts w:eastAsia="Times New Roman"/>
        </w:rPr>
        <w:t xml:space="preserve">: </w:t>
      </w:r>
      <w:r w:rsidR="00A27B78">
        <w:rPr>
          <w:rFonts w:eastAsia="Times New Roman"/>
        </w:rPr>
        <w:t xml:space="preserve">helaas </w:t>
      </w:r>
      <w:r>
        <w:rPr>
          <w:rFonts w:eastAsia="Times New Roman"/>
        </w:rPr>
        <w:t xml:space="preserve"> is familiebezoek buiten de voorziening niet </w:t>
      </w:r>
      <w:r w:rsidR="00A27B78">
        <w:rPr>
          <w:rFonts w:eastAsia="Times New Roman"/>
        </w:rPr>
        <w:t>mogelijk</w:t>
      </w:r>
      <w:r w:rsidR="00062B19">
        <w:rPr>
          <w:rFonts w:eastAsia="Times New Roman"/>
        </w:rPr>
        <w:t xml:space="preserve"> ook niet tijdens de feestdagen. </w:t>
      </w:r>
    </w:p>
    <w:p w:rsidR="00062B19" w:rsidRPr="002F5074" w:rsidRDefault="00062B19" w:rsidP="002E1878">
      <w:pPr>
        <w:numPr>
          <w:ilvl w:val="0"/>
          <w:numId w:val="40"/>
        </w:numPr>
        <w:contextualSpacing/>
        <w:rPr>
          <w:rFonts w:eastAsia="Times New Roman"/>
          <w:color w:val="00B050"/>
          <w:u w:val="single"/>
        </w:rPr>
      </w:pPr>
      <w:r w:rsidRPr="002F5074">
        <w:rPr>
          <w:rFonts w:eastAsia="Times New Roman"/>
          <w:b/>
          <w:bCs/>
          <w:color w:val="00B050"/>
          <w:u w:val="single"/>
        </w:rPr>
        <w:lastRenderedPageBreak/>
        <w:t xml:space="preserve">We begrijpen dat de feestdagen </w:t>
      </w:r>
      <w:r w:rsidR="002F5074" w:rsidRPr="002F5074">
        <w:rPr>
          <w:rFonts w:eastAsia="Times New Roman"/>
          <w:b/>
          <w:bCs/>
          <w:color w:val="00B050"/>
          <w:u w:val="single"/>
        </w:rPr>
        <w:t xml:space="preserve">een </w:t>
      </w:r>
      <w:r w:rsidR="000B7940" w:rsidRPr="002F5074">
        <w:rPr>
          <w:rFonts w:eastAsia="Times New Roman"/>
          <w:b/>
          <w:bCs/>
          <w:color w:val="00B050"/>
          <w:u w:val="single"/>
        </w:rPr>
        <w:t xml:space="preserve">extra </w:t>
      </w:r>
      <w:r w:rsidRPr="002F5074">
        <w:rPr>
          <w:rFonts w:eastAsia="Times New Roman"/>
          <w:b/>
          <w:bCs/>
          <w:color w:val="00B050"/>
          <w:u w:val="single"/>
        </w:rPr>
        <w:t xml:space="preserve">moeilijke periode </w:t>
      </w:r>
      <w:r w:rsidR="002F5074" w:rsidRPr="002F5074">
        <w:rPr>
          <w:rFonts w:eastAsia="Times New Roman"/>
          <w:b/>
          <w:bCs/>
          <w:color w:val="00B050"/>
          <w:u w:val="single"/>
        </w:rPr>
        <w:t xml:space="preserve">zal </w:t>
      </w:r>
      <w:r w:rsidR="000B7940" w:rsidRPr="002F5074">
        <w:rPr>
          <w:rFonts w:eastAsia="Times New Roman"/>
          <w:b/>
          <w:bCs/>
          <w:color w:val="00B050"/>
          <w:u w:val="single"/>
        </w:rPr>
        <w:t xml:space="preserve">zijn om elkaar niet te zien maar we moeten er samen door. </w:t>
      </w:r>
      <w:r w:rsidR="002F5074" w:rsidRPr="002F5074">
        <w:rPr>
          <w:rFonts w:eastAsia="Times New Roman"/>
          <w:b/>
          <w:bCs/>
          <w:color w:val="00B050"/>
          <w:u w:val="single"/>
        </w:rPr>
        <w:t>De maatregelen lopen gelijk met de federale maatregelen tot 15 januari.</w:t>
      </w:r>
      <w:r w:rsidR="002F5074">
        <w:rPr>
          <w:rFonts w:eastAsia="Times New Roman"/>
          <w:b/>
          <w:bCs/>
          <w:color w:val="00B050"/>
          <w:u w:val="single"/>
        </w:rPr>
        <w:t xml:space="preserve"> </w:t>
      </w:r>
      <w:r w:rsidR="002F5074" w:rsidRPr="002F5074">
        <w:rPr>
          <w:rFonts w:eastAsia="Times New Roman"/>
          <w:b/>
          <w:bCs/>
        </w:rPr>
        <w:t>Ondertussen</w:t>
      </w:r>
      <w:r w:rsidR="002F5074">
        <w:rPr>
          <w:rFonts w:eastAsia="Times New Roman"/>
          <w:b/>
          <w:bCs/>
        </w:rPr>
        <w:t xml:space="preserve"> zitten wij niet stil en proberen we deze periode zo warm mogelijk te maken. Volg zeker de initiatieven die er lopen</w:t>
      </w:r>
      <w:r w:rsidR="00E42C02">
        <w:rPr>
          <w:rFonts w:eastAsia="Times New Roman"/>
          <w:b/>
          <w:bCs/>
        </w:rPr>
        <w:t xml:space="preserve"> via facebook</w:t>
      </w:r>
      <w:r w:rsidR="002F5074">
        <w:rPr>
          <w:rFonts w:eastAsia="Times New Roman"/>
          <w:b/>
          <w:bCs/>
        </w:rPr>
        <w:t>. We mailen deze ook zodat de familie toch een stukje dichter bij de bewoner kan zijn en omgekeerd.</w:t>
      </w:r>
      <w:r w:rsidR="00E42C02">
        <w:rPr>
          <w:rFonts w:eastAsia="Times New Roman"/>
          <w:b/>
          <w:bCs/>
        </w:rPr>
        <w:t xml:space="preserve"> </w:t>
      </w:r>
    </w:p>
    <w:p w:rsidR="002E1878" w:rsidRPr="00E54170" w:rsidRDefault="002E1878" w:rsidP="002E1878">
      <w:pPr>
        <w:contextualSpacing/>
        <w:rPr>
          <w:rFonts w:eastAsia="Times New Roman"/>
        </w:rPr>
      </w:pPr>
    </w:p>
    <w:p w:rsidR="002E1878" w:rsidRDefault="002E1878" w:rsidP="002E1878">
      <w:pPr>
        <w:rPr>
          <w:b/>
          <w:bCs/>
          <w:color w:val="4F6228"/>
        </w:rPr>
      </w:pPr>
      <w:r>
        <w:rPr>
          <w:b/>
          <w:bCs/>
          <w:color w:val="4F6228"/>
        </w:rPr>
        <w:t>Wat verwachten wij bij bezoek op de kamer?</w:t>
      </w:r>
    </w:p>
    <w:p w:rsidR="002E1878" w:rsidRDefault="002E1878" w:rsidP="002E1878">
      <w:pPr>
        <w:numPr>
          <w:ilvl w:val="0"/>
          <w:numId w:val="41"/>
        </w:numPr>
        <w:contextualSpacing/>
        <w:rPr>
          <w:rFonts w:eastAsia="Times New Roman"/>
        </w:rPr>
      </w:pPr>
      <w:r w:rsidRPr="009D1795">
        <w:rPr>
          <w:rFonts w:eastAsia="Times New Roman"/>
          <w:b/>
        </w:rPr>
        <w:t>Registratie</w:t>
      </w:r>
      <w:r>
        <w:rPr>
          <w:rFonts w:eastAsia="Times New Roman"/>
        </w:rPr>
        <w:t xml:space="preserve"> aan de inkom in kader van contact </w:t>
      </w:r>
      <w:proofErr w:type="spellStart"/>
      <w:r>
        <w:rPr>
          <w:rFonts w:eastAsia="Times New Roman"/>
        </w:rPr>
        <w:t>tracing</w:t>
      </w:r>
      <w:proofErr w:type="spellEnd"/>
      <w:r>
        <w:rPr>
          <w:rFonts w:eastAsia="Times New Roman"/>
        </w:rPr>
        <w:t xml:space="preserve"> en vervolgens rechtstreeks naar de kamer gaan.</w:t>
      </w:r>
    </w:p>
    <w:p w:rsidR="002E1878" w:rsidRDefault="002E1878" w:rsidP="002E1878">
      <w:pPr>
        <w:numPr>
          <w:ilvl w:val="0"/>
          <w:numId w:val="41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Mondmaskerplicht</w:t>
      </w:r>
      <w:r>
        <w:rPr>
          <w:rFonts w:eastAsia="Times New Roman"/>
        </w:rPr>
        <w:t xml:space="preserve">: bewoner en bezoeker dragen beiden een chirurgisch mondmasker tijdens het bezoek. Vanaf nu is enkel een </w:t>
      </w:r>
      <w:r>
        <w:rPr>
          <w:rFonts w:eastAsia="Times New Roman"/>
          <w:b/>
          <w:bCs/>
          <w:color w:val="FF0000"/>
        </w:rPr>
        <w:t>chirurgisch masker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toegelaten. We vragen u om zelf een chirurgisch masker te voorzien (overal vrij te koop). Wij voorziet dit voor de bewoners.</w:t>
      </w:r>
    </w:p>
    <w:p w:rsidR="002E1878" w:rsidRDefault="002E1878" w:rsidP="002E1878">
      <w:pPr>
        <w:numPr>
          <w:ilvl w:val="0"/>
          <w:numId w:val="41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Afstand bewaren van 1,5 meter</w:t>
      </w:r>
      <w:r w:rsidRPr="007B45AA">
        <w:rPr>
          <w:rFonts w:eastAsia="Times New Roman"/>
        </w:rPr>
        <w:t>.</w:t>
      </w:r>
    </w:p>
    <w:p w:rsidR="002E1878" w:rsidRDefault="002E1878" w:rsidP="002E1878">
      <w:pPr>
        <w:numPr>
          <w:ilvl w:val="0"/>
          <w:numId w:val="41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Duurtijd bezoek</w:t>
      </w:r>
      <w:r>
        <w:rPr>
          <w:rFonts w:eastAsia="Times New Roman"/>
        </w:rPr>
        <w:t>: maximum 1 uur.</w:t>
      </w:r>
    </w:p>
    <w:p w:rsidR="002E1878" w:rsidRDefault="002E1878" w:rsidP="002E1878">
      <w:pPr>
        <w:numPr>
          <w:ilvl w:val="0"/>
          <w:numId w:val="41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Niets eten of drinken op de kamer.</w:t>
      </w:r>
    </w:p>
    <w:p w:rsidR="002E1878" w:rsidRPr="0004649E" w:rsidRDefault="002E1878" w:rsidP="002E1878">
      <w:pPr>
        <w:numPr>
          <w:ilvl w:val="0"/>
          <w:numId w:val="41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Ontsmetten </w:t>
      </w:r>
      <w:r>
        <w:rPr>
          <w:rFonts w:eastAsia="Times New Roman"/>
        </w:rPr>
        <w:t>van oppervlakken die u aanraakte op de kamer.</w:t>
      </w:r>
    </w:p>
    <w:p w:rsidR="002E1878" w:rsidRPr="00732B22" w:rsidRDefault="002E1878" w:rsidP="002E1878">
      <w:pPr>
        <w:numPr>
          <w:ilvl w:val="0"/>
          <w:numId w:val="41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Kamerdeur open: wij gaan rond voor nazicht gebruik mondmasker en bewaren van afstand.</w:t>
      </w:r>
    </w:p>
    <w:p w:rsidR="002E1878" w:rsidRPr="00E54170" w:rsidRDefault="002E1878" w:rsidP="002E1878">
      <w:pPr>
        <w:ind w:left="720"/>
        <w:contextualSpacing/>
        <w:rPr>
          <w:rFonts w:eastAsia="Times New Roman"/>
          <w:b/>
          <w:bCs/>
        </w:rPr>
      </w:pPr>
    </w:p>
    <w:p w:rsidR="002E1878" w:rsidRDefault="002E1878" w:rsidP="002E1878">
      <w:pPr>
        <w:rPr>
          <w:color w:val="4F6228"/>
        </w:rPr>
      </w:pPr>
      <w:r>
        <w:rPr>
          <w:b/>
          <w:bCs/>
          <w:color w:val="4F6228"/>
        </w:rPr>
        <w:t>Wat blijft uiterst belangrijk?</w:t>
      </w:r>
    </w:p>
    <w:p w:rsidR="002E1878" w:rsidRPr="009D1795" w:rsidRDefault="002E1878" w:rsidP="002E1878">
      <w:pPr>
        <w:numPr>
          <w:ilvl w:val="0"/>
          <w:numId w:val="42"/>
        </w:numPr>
        <w:contextualSpacing/>
        <w:rPr>
          <w:rFonts w:eastAsia="Times New Roman"/>
          <w:bCs/>
        </w:rPr>
      </w:pPr>
      <w:r w:rsidRPr="009D1795">
        <w:rPr>
          <w:rFonts w:eastAsia="Times New Roman"/>
          <w:bCs/>
        </w:rPr>
        <w:t xml:space="preserve">Niet op bezoek komen als u of een huisgenoot zich ziek voelt of als u in contact bent geweest met een (vermoedelijk) Covid19 persoon.   </w:t>
      </w:r>
    </w:p>
    <w:p w:rsidR="002E1878" w:rsidRDefault="002E1878" w:rsidP="002E1878">
      <w:pPr>
        <w:numPr>
          <w:ilvl w:val="0"/>
          <w:numId w:val="42"/>
        </w:numPr>
        <w:contextualSpacing/>
        <w:rPr>
          <w:rFonts w:eastAsia="Times New Roman"/>
        </w:rPr>
      </w:pPr>
      <w:r>
        <w:rPr>
          <w:rFonts w:eastAsia="Times New Roman"/>
          <w:bCs/>
        </w:rPr>
        <w:t>Verwittig ons</w:t>
      </w:r>
      <w:r w:rsidRPr="009D1795">
        <w:rPr>
          <w:rFonts w:eastAsia="Times New Roman"/>
          <w:bCs/>
        </w:rPr>
        <w:t xml:space="preserve"> onmiddellijk als u (vermoedelijk) Covid19 positief bent en recentelijk op bezoek bent gekomen</w:t>
      </w:r>
      <w:r w:rsidRPr="009D1795">
        <w:rPr>
          <w:rFonts w:eastAsia="Times New Roman"/>
        </w:rPr>
        <w:t xml:space="preserve">. </w:t>
      </w:r>
    </w:p>
    <w:p w:rsidR="002E1878" w:rsidRPr="009D1795" w:rsidRDefault="002E1878" w:rsidP="002E1878">
      <w:pPr>
        <w:ind w:left="720"/>
        <w:contextualSpacing/>
        <w:rPr>
          <w:rFonts w:eastAsia="Times New Roman"/>
        </w:rPr>
      </w:pPr>
    </w:p>
    <w:p w:rsidR="002E1878" w:rsidRPr="004F1934" w:rsidRDefault="002E1878" w:rsidP="002E1878">
      <w:pPr>
        <w:rPr>
          <w:b/>
          <w:color w:val="FF0000"/>
        </w:rPr>
      </w:pPr>
      <w:r w:rsidRPr="004F1934">
        <w:rPr>
          <w:b/>
          <w:color w:val="FF0000"/>
        </w:rPr>
        <w:t>Geregistreerde bezoeker:</w:t>
      </w:r>
    </w:p>
    <w:p w:rsidR="002E1878" w:rsidRDefault="002E1878" w:rsidP="002E1878">
      <w:pPr>
        <w:pStyle w:val="Lijstalinea"/>
        <w:numPr>
          <w:ilvl w:val="0"/>
          <w:numId w:val="33"/>
        </w:numPr>
      </w:pPr>
      <w:r>
        <w:t xml:space="preserve">Voor elke bewoner, is er een geregistreerde bezoeker. Als deze er nog niet is, zal u gecontacteerd woorden door de ergotherapeut van de afdeling. Indien deze na 2 weken wisselt, gelieve dit dan ook door te geven aan de ergotherapeut (indien niet doorgegeven, kan u niet op bezoek komen). </w:t>
      </w:r>
    </w:p>
    <w:p w:rsidR="002E1878" w:rsidRDefault="002E1878" w:rsidP="002E1878">
      <w:pPr>
        <w:pStyle w:val="Lijstalinea"/>
      </w:pPr>
      <w:r w:rsidRPr="00896454">
        <w:t xml:space="preserve">Duif: </w:t>
      </w:r>
      <w:hyperlink r:id="rId10" w:history="1">
        <w:r w:rsidRPr="00896454">
          <w:rPr>
            <w:rStyle w:val="Hyperlink"/>
          </w:rPr>
          <w:t>annelies.groenwals@samenouder.be</w:t>
        </w:r>
      </w:hyperlink>
      <w:r w:rsidRPr="00896454">
        <w:t xml:space="preserve">; </w:t>
      </w:r>
      <w:hyperlink r:id="rId11" w:history="1">
        <w:r w:rsidRPr="002B3DB2">
          <w:rPr>
            <w:rStyle w:val="Hyperlink"/>
          </w:rPr>
          <w:t>daisy.vanmalderen@samenouder.be</w:t>
        </w:r>
      </w:hyperlink>
    </w:p>
    <w:p w:rsidR="002E1878" w:rsidRPr="00B83A59" w:rsidRDefault="002E1878" w:rsidP="002E1878">
      <w:pPr>
        <w:pStyle w:val="Lijstalinea"/>
      </w:pPr>
      <w:r w:rsidRPr="00B83A59">
        <w:t xml:space="preserve">Palmtak: </w:t>
      </w:r>
      <w:hyperlink r:id="rId12" w:history="1">
        <w:r w:rsidR="00B83A59" w:rsidRPr="00B83A59">
          <w:rPr>
            <w:rStyle w:val="Hyperlink"/>
          </w:rPr>
          <w:t>Liesbeth.deboom@samenouder.be</w:t>
        </w:r>
      </w:hyperlink>
      <w:r w:rsidR="00B83A59" w:rsidRPr="00B83A59">
        <w:t xml:space="preserve">  </w:t>
      </w:r>
      <w:r w:rsidR="00B83A59" w:rsidRPr="00B83A59">
        <w:rPr>
          <w:b/>
          <w:color w:val="FF0000"/>
        </w:rPr>
        <w:t>opgelet wijziging!</w:t>
      </w:r>
    </w:p>
    <w:p w:rsidR="002E1878" w:rsidRPr="00B83A59" w:rsidRDefault="002E1878" w:rsidP="002E1878">
      <w:pPr>
        <w:pStyle w:val="Lijstalinea"/>
      </w:pPr>
      <w:r w:rsidRPr="00B83A59">
        <w:t xml:space="preserve">Regenboog: </w:t>
      </w:r>
      <w:hyperlink r:id="rId13" w:history="1">
        <w:r w:rsidRPr="00B83A59">
          <w:rPr>
            <w:rStyle w:val="Hyperlink"/>
          </w:rPr>
          <w:t>mia.bulkmans@samenouder.be</w:t>
        </w:r>
      </w:hyperlink>
      <w:r w:rsidRPr="00B83A59">
        <w:t xml:space="preserve">; </w:t>
      </w:r>
      <w:hyperlink r:id="rId14" w:history="1">
        <w:r w:rsidRPr="00B83A59">
          <w:rPr>
            <w:rStyle w:val="Hyperlink"/>
          </w:rPr>
          <w:t>nele.vanhoecke@samenouder.be</w:t>
        </w:r>
      </w:hyperlink>
    </w:p>
    <w:p w:rsidR="002E1878" w:rsidRDefault="002E1878" w:rsidP="002E1878">
      <w:pPr>
        <w:pStyle w:val="Lijstalinea"/>
        <w:numPr>
          <w:ilvl w:val="0"/>
          <w:numId w:val="33"/>
        </w:numPr>
      </w:pPr>
      <w:r>
        <w:t xml:space="preserve">Deze lijst van geregistreerde bezoekers zal bij het onthaal liggen zodat de medewerkers, bevoegd voor het onthaal, weten wie ze kunnen toelaten voor het bezoek. </w:t>
      </w:r>
    </w:p>
    <w:p w:rsidR="002E1878" w:rsidRDefault="002E1878" w:rsidP="00CD6D55">
      <w:pPr>
        <w:pStyle w:val="Lijstalinea"/>
        <w:numPr>
          <w:ilvl w:val="0"/>
          <w:numId w:val="33"/>
        </w:numPr>
      </w:pPr>
      <w:r w:rsidRPr="008102C2">
        <w:rPr>
          <w:rFonts w:cstheme="minorHAnsi"/>
          <w:color w:val="FF0000"/>
        </w:rPr>
        <w:t>De</w:t>
      </w:r>
      <w:r>
        <w:rPr>
          <w:rFonts w:cstheme="minorHAnsi"/>
          <w:color w:val="FF0000"/>
        </w:rPr>
        <w:t xml:space="preserve"> geregistreerde bezoeker </w:t>
      </w:r>
      <w:r w:rsidRPr="008102C2">
        <w:rPr>
          <w:rFonts w:cstheme="minorHAnsi"/>
          <w:color w:val="FF0000"/>
        </w:rPr>
        <w:t>kan buiten de eigen gezinsbubbel géén ander nauw contact hebben</w:t>
      </w:r>
      <w:r>
        <w:rPr>
          <w:rFonts w:cstheme="minorHAnsi"/>
          <w:color w:val="FF0000"/>
        </w:rPr>
        <w:t xml:space="preserve"> d.w.z. je kan geen geregistreerde bezoeker zijn en bijvoorbeeld op de kleinkinderen passen. </w:t>
      </w:r>
    </w:p>
    <w:p w:rsidR="002E1878" w:rsidRDefault="002E1878" w:rsidP="00CD6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DE9D9" w:themeFill="accent6" w:themeFillTint="33"/>
      </w:pPr>
      <w:r w:rsidRPr="00FD6036">
        <w:rPr>
          <w:bCs/>
          <w:sz w:val="23"/>
          <w:szCs w:val="23"/>
        </w:rPr>
        <w:t>Voor bovenstaande maatregelen rekenen we op ieders verantwoordelijkheidszin en de strikte toepassing hiervan, enkel op deze manier kunnen we deze bezoekregeling blijven aanhouden.</w:t>
      </w:r>
    </w:p>
    <w:p w:rsidR="00D564D3" w:rsidRPr="00CD6D55" w:rsidRDefault="002E1878" w:rsidP="00CD6D55">
      <w:r>
        <w:t>Hou het allen veilig en gezond.</w:t>
      </w:r>
    </w:p>
    <w:p w:rsidR="00670E8E" w:rsidRDefault="00670E8E" w:rsidP="00927ABD">
      <w:pPr>
        <w:spacing w:after="0" w:line="240" w:lineRule="auto"/>
      </w:pPr>
      <w:r>
        <w:t>Met vriendelijke groet</w:t>
      </w:r>
      <w:r w:rsidR="009F7E54">
        <w:t>,</w:t>
      </w:r>
    </w:p>
    <w:p w:rsidR="00BB49D0" w:rsidRDefault="00BB49D0" w:rsidP="00927ABD">
      <w:pPr>
        <w:spacing w:after="0" w:line="240" w:lineRule="auto"/>
      </w:pPr>
    </w:p>
    <w:p w:rsidR="00845031" w:rsidRDefault="00D617EB" w:rsidP="00927ABD">
      <w:pPr>
        <w:spacing w:after="0"/>
        <w:rPr>
          <w:b/>
          <w:color w:val="F79646" w:themeColor="accent6"/>
        </w:rPr>
      </w:pPr>
      <w:r>
        <w:rPr>
          <w:iCs/>
          <w:shd w:val="clear" w:color="auto" w:fill="FFFFFF"/>
        </w:rPr>
        <w:t>Els Van Verre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927ABD">
      <w:footerReference w:type="default" r:id="rId15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BF" w:rsidRDefault="00E172BF" w:rsidP="005C7400">
      <w:pPr>
        <w:spacing w:after="0" w:line="240" w:lineRule="auto"/>
      </w:pPr>
      <w:r>
        <w:separator/>
      </w:r>
    </w:p>
  </w:endnote>
  <w:endnote w:type="continuationSeparator" w:id="0">
    <w:p w:rsidR="00E172BF" w:rsidRDefault="00E172B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2E39" wp14:editId="65DF1A3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467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BF" w:rsidRDefault="00E172BF" w:rsidP="005C7400">
      <w:pPr>
        <w:spacing w:after="0" w:line="240" w:lineRule="auto"/>
      </w:pPr>
      <w:r>
        <w:separator/>
      </w:r>
    </w:p>
  </w:footnote>
  <w:footnote w:type="continuationSeparator" w:id="0">
    <w:p w:rsidR="00E172BF" w:rsidRDefault="00E172B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7D04B77"/>
    <w:multiLevelType w:val="hybridMultilevel"/>
    <w:tmpl w:val="C36C8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D5672"/>
    <w:multiLevelType w:val="hybridMultilevel"/>
    <w:tmpl w:val="2BA0E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4029F"/>
    <w:multiLevelType w:val="multilevel"/>
    <w:tmpl w:val="6DF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507D5"/>
    <w:multiLevelType w:val="multilevel"/>
    <w:tmpl w:val="726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60087"/>
    <w:multiLevelType w:val="hybridMultilevel"/>
    <w:tmpl w:val="DDA8EF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3"/>
  </w:num>
  <w:num w:numId="4">
    <w:abstractNumId w:val="29"/>
  </w:num>
  <w:num w:numId="5">
    <w:abstractNumId w:val="13"/>
  </w:num>
  <w:num w:numId="6">
    <w:abstractNumId w:val="10"/>
  </w:num>
  <w:num w:numId="7">
    <w:abstractNumId w:val="37"/>
  </w:num>
  <w:num w:numId="8">
    <w:abstractNumId w:val="2"/>
  </w:num>
  <w:num w:numId="9">
    <w:abstractNumId w:val="21"/>
  </w:num>
  <w:num w:numId="10">
    <w:abstractNumId w:val="1"/>
  </w:num>
  <w:num w:numId="11">
    <w:abstractNumId w:val="19"/>
  </w:num>
  <w:num w:numId="12">
    <w:abstractNumId w:val="15"/>
  </w:num>
  <w:num w:numId="13">
    <w:abstractNumId w:val="31"/>
  </w:num>
  <w:num w:numId="14">
    <w:abstractNumId w:val="27"/>
  </w:num>
  <w:num w:numId="15">
    <w:abstractNumId w:val="5"/>
  </w:num>
  <w:num w:numId="16">
    <w:abstractNumId w:val="40"/>
  </w:num>
  <w:num w:numId="17">
    <w:abstractNumId w:val="0"/>
  </w:num>
  <w:num w:numId="18">
    <w:abstractNumId w:val="14"/>
  </w:num>
  <w:num w:numId="19">
    <w:abstractNumId w:val="9"/>
  </w:num>
  <w:num w:numId="20">
    <w:abstractNumId w:val="39"/>
  </w:num>
  <w:num w:numId="21">
    <w:abstractNumId w:val="34"/>
  </w:num>
  <w:num w:numId="22">
    <w:abstractNumId w:val="11"/>
  </w:num>
  <w:num w:numId="23">
    <w:abstractNumId w:val="25"/>
  </w:num>
  <w:num w:numId="24">
    <w:abstractNumId w:val="16"/>
  </w:num>
  <w:num w:numId="25">
    <w:abstractNumId w:val="4"/>
  </w:num>
  <w:num w:numId="26">
    <w:abstractNumId w:val="32"/>
  </w:num>
  <w:num w:numId="27">
    <w:abstractNumId w:val="18"/>
  </w:num>
  <w:num w:numId="28">
    <w:abstractNumId w:val="35"/>
  </w:num>
  <w:num w:numId="29">
    <w:abstractNumId w:val="30"/>
  </w:num>
  <w:num w:numId="30">
    <w:abstractNumId w:val="26"/>
  </w:num>
  <w:num w:numId="31">
    <w:abstractNumId w:val="12"/>
  </w:num>
  <w:num w:numId="32">
    <w:abstractNumId w:val="24"/>
  </w:num>
  <w:num w:numId="33">
    <w:abstractNumId w:val="33"/>
  </w:num>
  <w:num w:numId="34">
    <w:abstractNumId w:val="41"/>
  </w:num>
  <w:num w:numId="35">
    <w:abstractNumId w:val="20"/>
  </w:num>
  <w:num w:numId="36">
    <w:abstractNumId w:val="6"/>
  </w:num>
  <w:num w:numId="37">
    <w:abstractNumId w:val="7"/>
  </w:num>
  <w:num w:numId="38">
    <w:abstractNumId w:val="8"/>
  </w:num>
  <w:num w:numId="39">
    <w:abstractNumId w:val="38"/>
  </w:num>
  <w:num w:numId="40">
    <w:abstractNumId w:val="36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5DF0"/>
    <w:rsid w:val="000174A4"/>
    <w:rsid w:val="00017935"/>
    <w:rsid w:val="00021F13"/>
    <w:rsid w:val="000314B9"/>
    <w:rsid w:val="00031933"/>
    <w:rsid w:val="00051F38"/>
    <w:rsid w:val="0006043D"/>
    <w:rsid w:val="00062B19"/>
    <w:rsid w:val="000724CB"/>
    <w:rsid w:val="00072A92"/>
    <w:rsid w:val="0008016E"/>
    <w:rsid w:val="00087567"/>
    <w:rsid w:val="000A13A5"/>
    <w:rsid w:val="000B0FB2"/>
    <w:rsid w:val="000B219E"/>
    <w:rsid w:val="000B2F3D"/>
    <w:rsid w:val="000B7940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1286"/>
    <w:rsid w:val="0015243B"/>
    <w:rsid w:val="00156348"/>
    <w:rsid w:val="00175156"/>
    <w:rsid w:val="00180755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04AE"/>
    <w:rsid w:val="001D2639"/>
    <w:rsid w:val="001F0992"/>
    <w:rsid w:val="001F3D27"/>
    <w:rsid w:val="00204992"/>
    <w:rsid w:val="002124E8"/>
    <w:rsid w:val="00213E10"/>
    <w:rsid w:val="00223F5A"/>
    <w:rsid w:val="00224D84"/>
    <w:rsid w:val="00226362"/>
    <w:rsid w:val="00227849"/>
    <w:rsid w:val="0024001B"/>
    <w:rsid w:val="00245B91"/>
    <w:rsid w:val="00250F91"/>
    <w:rsid w:val="00253802"/>
    <w:rsid w:val="00263FA7"/>
    <w:rsid w:val="00273E4F"/>
    <w:rsid w:val="002745A9"/>
    <w:rsid w:val="002745AE"/>
    <w:rsid w:val="002745B9"/>
    <w:rsid w:val="00276C6C"/>
    <w:rsid w:val="00276FE5"/>
    <w:rsid w:val="002777D3"/>
    <w:rsid w:val="00281111"/>
    <w:rsid w:val="00283B53"/>
    <w:rsid w:val="00290D8F"/>
    <w:rsid w:val="00291337"/>
    <w:rsid w:val="00294429"/>
    <w:rsid w:val="0029500D"/>
    <w:rsid w:val="00295497"/>
    <w:rsid w:val="002A6142"/>
    <w:rsid w:val="002C4FB1"/>
    <w:rsid w:val="002C742F"/>
    <w:rsid w:val="002E1878"/>
    <w:rsid w:val="002E351E"/>
    <w:rsid w:val="002E6EE6"/>
    <w:rsid w:val="002F0C91"/>
    <w:rsid w:val="002F2152"/>
    <w:rsid w:val="002F4B8F"/>
    <w:rsid w:val="002F5074"/>
    <w:rsid w:val="002F7937"/>
    <w:rsid w:val="00300DB4"/>
    <w:rsid w:val="0030435B"/>
    <w:rsid w:val="00306B43"/>
    <w:rsid w:val="00310BB4"/>
    <w:rsid w:val="00311A00"/>
    <w:rsid w:val="00317169"/>
    <w:rsid w:val="00330DC7"/>
    <w:rsid w:val="0034099C"/>
    <w:rsid w:val="003439F6"/>
    <w:rsid w:val="00344EA9"/>
    <w:rsid w:val="003521CC"/>
    <w:rsid w:val="003529C9"/>
    <w:rsid w:val="003545B8"/>
    <w:rsid w:val="0035586C"/>
    <w:rsid w:val="00356D4F"/>
    <w:rsid w:val="003739CD"/>
    <w:rsid w:val="00396D2D"/>
    <w:rsid w:val="003A1040"/>
    <w:rsid w:val="003A4461"/>
    <w:rsid w:val="003B7BF1"/>
    <w:rsid w:val="003C1741"/>
    <w:rsid w:val="003C2B82"/>
    <w:rsid w:val="003D64B7"/>
    <w:rsid w:val="003E5BC8"/>
    <w:rsid w:val="003F1CC2"/>
    <w:rsid w:val="00403539"/>
    <w:rsid w:val="00414542"/>
    <w:rsid w:val="0042057E"/>
    <w:rsid w:val="0043296B"/>
    <w:rsid w:val="00440689"/>
    <w:rsid w:val="00440DDA"/>
    <w:rsid w:val="004509F8"/>
    <w:rsid w:val="004520EF"/>
    <w:rsid w:val="00456948"/>
    <w:rsid w:val="0046258B"/>
    <w:rsid w:val="00471241"/>
    <w:rsid w:val="00476CC1"/>
    <w:rsid w:val="00477B61"/>
    <w:rsid w:val="00480729"/>
    <w:rsid w:val="00484F95"/>
    <w:rsid w:val="004900CA"/>
    <w:rsid w:val="00492D0D"/>
    <w:rsid w:val="004941C4"/>
    <w:rsid w:val="004A2734"/>
    <w:rsid w:val="004C091C"/>
    <w:rsid w:val="004C0BA7"/>
    <w:rsid w:val="004C4056"/>
    <w:rsid w:val="004C71A3"/>
    <w:rsid w:val="004C7DFF"/>
    <w:rsid w:val="004D65F4"/>
    <w:rsid w:val="004E0FFB"/>
    <w:rsid w:val="004E3F34"/>
    <w:rsid w:val="004E50DD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1E8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6105D2"/>
    <w:rsid w:val="00613508"/>
    <w:rsid w:val="00621FD4"/>
    <w:rsid w:val="00631508"/>
    <w:rsid w:val="00650B99"/>
    <w:rsid w:val="00655184"/>
    <w:rsid w:val="00661E5C"/>
    <w:rsid w:val="00665FCC"/>
    <w:rsid w:val="00670E8E"/>
    <w:rsid w:val="006727ED"/>
    <w:rsid w:val="006737AA"/>
    <w:rsid w:val="0067586B"/>
    <w:rsid w:val="006B59D1"/>
    <w:rsid w:val="006B7AC2"/>
    <w:rsid w:val="006D0822"/>
    <w:rsid w:val="006D1F16"/>
    <w:rsid w:val="006D4C61"/>
    <w:rsid w:val="006D744D"/>
    <w:rsid w:val="006E4792"/>
    <w:rsid w:val="006E5841"/>
    <w:rsid w:val="006F17FE"/>
    <w:rsid w:val="006F376F"/>
    <w:rsid w:val="006F3AAD"/>
    <w:rsid w:val="006F547B"/>
    <w:rsid w:val="006F5F8B"/>
    <w:rsid w:val="00702628"/>
    <w:rsid w:val="00707453"/>
    <w:rsid w:val="00713599"/>
    <w:rsid w:val="00713C56"/>
    <w:rsid w:val="0072084E"/>
    <w:rsid w:val="007229B7"/>
    <w:rsid w:val="00747065"/>
    <w:rsid w:val="00750EA4"/>
    <w:rsid w:val="007512B6"/>
    <w:rsid w:val="007632FA"/>
    <w:rsid w:val="00764E01"/>
    <w:rsid w:val="00776D52"/>
    <w:rsid w:val="00781B97"/>
    <w:rsid w:val="0078647F"/>
    <w:rsid w:val="007954F1"/>
    <w:rsid w:val="007956E6"/>
    <w:rsid w:val="007A005C"/>
    <w:rsid w:val="007B1C82"/>
    <w:rsid w:val="007B5C70"/>
    <w:rsid w:val="007D2F6A"/>
    <w:rsid w:val="007D681F"/>
    <w:rsid w:val="007E3184"/>
    <w:rsid w:val="007F0A87"/>
    <w:rsid w:val="007F49DB"/>
    <w:rsid w:val="008005D4"/>
    <w:rsid w:val="008019BE"/>
    <w:rsid w:val="00802293"/>
    <w:rsid w:val="00802BF2"/>
    <w:rsid w:val="0080697F"/>
    <w:rsid w:val="00810B66"/>
    <w:rsid w:val="00812761"/>
    <w:rsid w:val="008139F7"/>
    <w:rsid w:val="00824076"/>
    <w:rsid w:val="008307A3"/>
    <w:rsid w:val="00831BC7"/>
    <w:rsid w:val="00832BEE"/>
    <w:rsid w:val="00834601"/>
    <w:rsid w:val="00840F27"/>
    <w:rsid w:val="00841531"/>
    <w:rsid w:val="00845031"/>
    <w:rsid w:val="00847144"/>
    <w:rsid w:val="0085179A"/>
    <w:rsid w:val="00852154"/>
    <w:rsid w:val="00855B8C"/>
    <w:rsid w:val="00856FC5"/>
    <w:rsid w:val="0086515A"/>
    <w:rsid w:val="00865B7C"/>
    <w:rsid w:val="008670BA"/>
    <w:rsid w:val="00872C9D"/>
    <w:rsid w:val="008771DD"/>
    <w:rsid w:val="0088095D"/>
    <w:rsid w:val="0089599E"/>
    <w:rsid w:val="008964B3"/>
    <w:rsid w:val="008A4431"/>
    <w:rsid w:val="008A63BD"/>
    <w:rsid w:val="008A7226"/>
    <w:rsid w:val="008B0AFF"/>
    <w:rsid w:val="008B3732"/>
    <w:rsid w:val="008D0BB4"/>
    <w:rsid w:val="008D1C0A"/>
    <w:rsid w:val="008D366D"/>
    <w:rsid w:val="008E3247"/>
    <w:rsid w:val="008E5045"/>
    <w:rsid w:val="008E7A40"/>
    <w:rsid w:val="008F7D6C"/>
    <w:rsid w:val="00907F27"/>
    <w:rsid w:val="00907F42"/>
    <w:rsid w:val="0091391A"/>
    <w:rsid w:val="00917FC2"/>
    <w:rsid w:val="00921958"/>
    <w:rsid w:val="00926A70"/>
    <w:rsid w:val="00926D4D"/>
    <w:rsid w:val="00927ABD"/>
    <w:rsid w:val="00930E08"/>
    <w:rsid w:val="00930F7A"/>
    <w:rsid w:val="00942A84"/>
    <w:rsid w:val="0096142F"/>
    <w:rsid w:val="0096245A"/>
    <w:rsid w:val="00965F43"/>
    <w:rsid w:val="00970EF6"/>
    <w:rsid w:val="00975C8B"/>
    <w:rsid w:val="00980BC1"/>
    <w:rsid w:val="009850E9"/>
    <w:rsid w:val="00990D22"/>
    <w:rsid w:val="009950A7"/>
    <w:rsid w:val="00995D18"/>
    <w:rsid w:val="00996E4C"/>
    <w:rsid w:val="009B51E4"/>
    <w:rsid w:val="009B645B"/>
    <w:rsid w:val="009B6AE4"/>
    <w:rsid w:val="009B6DAE"/>
    <w:rsid w:val="009C3FC9"/>
    <w:rsid w:val="009C668C"/>
    <w:rsid w:val="009C6A98"/>
    <w:rsid w:val="009C76D1"/>
    <w:rsid w:val="009D5407"/>
    <w:rsid w:val="009D77D2"/>
    <w:rsid w:val="009E2135"/>
    <w:rsid w:val="009F6142"/>
    <w:rsid w:val="009F7C3D"/>
    <w:rsid w:val="009F7E54"/>
    <w:rsid w:val="00A03F67"/>
    <w:rsid w:val="00A10E6D"/>
    <w:rsid w:val="00A14F69"/>
    <w:rsid w:val="00A17552"/>
    <w:rsid w:val="00A17896"/>
    <w:rsid w:val="00A234CB"/>
    <w:rsid w:val="00A259A9"/>
    <w:rsid w:val="00A27B78"/>
    <w:rsid w:val="00A30532"/>
    <w:rsid w:val="00A34712"/>
    <w:rsid w:val="00A41F0D"/>
    <w:rsid w:val="00A45C9C"/>
    <w:rsid w:val="00A51343"/>
    <w:rsid w:val="00A5241F"/>
    <w:rsid w:val="00A624D9"/>
    <w:rsid w:val="00A64EE7"/>
    <w:rsid w:val="00A653B0"/>
    <w:rsid w:val="00A65CDB"/>
    <w:rsid w:val="00A737C1"/>
    <w:rsid w:val="00A8331E"/>
    <w:rsid w:val="00A970ED"/>
    <w:rsid w:val="00AA372E"/>
    <w:rsid w:val="00AA4114"/>
    <w:rsid w:val="00AB4262"/>
    <w:rsid w:val="00AB4CB8"/>
    <w:rsid w:val="00AB5062"/>
    <w:rsid w:val="00AC368F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5684"/>
    <w:rsid w:val="00AF62F9"/>
    <w:rsid w:val="00B013D4"/>
    <w:rsid w:val="00B022F4"/>
    <w:rsid w:val="00B0253C"/>
    <w:rsid w:val="00B047C3"/>
    <w:rsid w:val="00B13603"/>
    <w:rsid w:val="00B241F2"/>
    <w:rsid w:val="00B26A5E"/>
    <w:rsid w:val="00B34912"/>
    <w:rsid w:val="00B34D40"/>
    <w:rsid w:val="00B3789E"/>
    <w:rsid w:val="00B41A3B"/>
    <w:rsid w:val="00B540D2"/>
    <w:rsid w:val="00B65796"/>
    <w:rsid w:val="00B65A09"/>
    <w:rsid w:val="00B670CC"/>
    <w:rsid w:val="00B74320"/>
    <w:rsid w:val="00B75C9D"/>
    <w:rsid w:val="00B76EBF"/>
    <w:rsid w:val="00B81FC4"/>
    <w:rsid w:val="00B824E8"/>
    <w:rsid w:val="00B83A59"/>
    <w:rsid w:val="00B84119"/>
    <w:rsid w:val="00B90232"/>
    <w:rsid w:val="00B924DD"/>
    <w:rsid w:val="00B971DF"/>
    <w:rsid w:val="00BA4D97"/>
    <w:rsid w:val="00BB49D0"/>
    <w:rsid w:val="00BB4CAE"/>
    <w:rsid w:val="00BC379F"/>
    <w:rsid w:val="00BD5187"/>
    <w:rsid w:val="00BE0125"/>
    <w:rsid w:val="00BF2EA5"/>
    <w:rsid w:val="00BF3E3F"/>
    <w:rsid w:val="00C0266B"/>
    <w:rsid w:val="00C14E50"/>
    <w:rsid w:val="00C17281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76704"/>
    <w:rsid w:val="00C8062B"/>
    <w:rsid w:val="00C82A5D"/>
    <w:rsid w:val="00C83763"/>
    <w:rsid w:val="00C918BF"/>
    <w:rsid w:val="00C96AEB"/>
    <w:rsid w:val="00C96BD7"/>
    <w:rsid w:val="00CA4451"/>
    <w:rsid w:val="00CA4A49"/>
    <w:rsid w:val="00CA4B22"/>
    <w:rsid w:val="00CB2A96"/>
    <w:rsid w:val="00CB649F"/>
    <w:rsid w:val="00CC003F"/>
    <w:rsid w:val="00CC105B"/>
    <w:rsid w:val="00CC71FC"/>
    <w:rsid w:val="00CC75C8"/>
    <w:rsid w:val="00CD6D55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2746E"/>
    <w:rsid w:val="00D36731"/>
    <w:rsid w:val="00D42D90"/>
    <w:rsid w:val="00D477B6"/>
    <w:rsid w:val="00D50AA6"/>
    <w:rsid w:val="00D5179C"/>
    <w:rsid w:val="00D55BCA"/>
    <w:rsid w:val="00D564D3"/>
    <w:rsid w:val="00D56EBF"/>
    <w:rsid w:val="00D57172"/>
    <w:rsid w:val="00D60A13"/>
    <w:rsid w:val="00D617EB"/>
    <w:rsid w:val="00D61838"/>
    <w:rsid w:val="00D64A87"/>
    <w:rsid w:val="00D65571"/>
    <w:rsid w:val="00D73258"/>
    <w:rsid w:val="00D76F49"/>
    <w:rsid w:val="00D801D5"/>
    <w:rsid w:val="00D8762A"/>
    <w:rsid w:val="00D90A3B"/>
    <w:rsid w:val="00D93BA9"/>
    <w:rsid w:val="00D96F15"/>
    <w:rsid w:val="00DA53EE"/>
    <w:rsid w:val="00DA768F"/>
    <w:rsid w:val="00DA7B68"/>
    <w:rsid w:val="00DB16EC"/>
    <w:rsid w:val="00DB47FE"/>
    <w:rsid w:val="00DC2896"/>
    <w:rsid w:val="00DC4B4F"/>
    <w:rsid w:val="00DC5CE2"/>
    <w:rsid w:val="00DC6F57"/>
    <w:rsid w:val="00DD2695"/>
    <w:rsid w:val="00DD275D"/>
    <w:rsid w:val="00DE33FE"/>
    <w:rsid w:val="00DF1A95"/>
    <w:rsid w:val="00DF2A40"/>
    <w:rsid w:val="00DF2CFF"/>
    <w:rsid w:val="00DF605A"/>
    <w:rsid w:val="00E019CF"/>
    <w:rsid w:val="00E02C69"/>
    <w:rsid w:val="00E109D4"/>
    <w:rsid w:val="00E172BF"/>
    <w:rsid w:val="00E36AA8"/>
    <w:rsid w:val="00E42C02"/>
    <w:rsid w:val="00E52E84"/>
    <w:rsid w:val="00E621E4"/>
    <w:rsid w:val="00E645B9"/>
    <w:rsid w:val="00E66951"/>
    <w:rsid w:val="00E71899"/>
    <w:rsid w:val="00E725BC"/>
    <w:rsid w:val="00E76E4E"/>
    <w:rsid w:val="00E908BF"/>
    <w:rsid w:val="00EB6685"/>
    <w:rsid w:val="00EC3188"/>
    <w:rsid w:val="00ED7E2D"/>
    <w:rsid w:val="00EE2D69"/>
    <w:rsid w:val="00EE3146"/>
    <w:rsid w:val="00EE7913"/>
    <w:rsid w:val="00EF6A54"/>
    <w:rsid w:val="00F011BF"/>
    <w:rsid w:val="00F13102"/>
    <w:rsid w:val="00F14490"/>
    <w:rsid w:val="00F21CAF"/>
    <w:rsid w:val="00F22DDE"/>
    <w:rsid w:val="00F45A8B"/>
    <w:rsid w:val="00F45CE2"/>
    <w:rsid w:val="00F65BB3"/>
    <w:rsid w:val="00F667E7"/>
    <w:rsid w:val="00F82678"/>
    <w:rsid w:val="00F831F1"/>
    <w:rsid w:val="00F84DB1"/>
    <w:rsid w:val="00F85FD2"/>
    <w:rsid w:val="00F86EC9"/>
    <w:rsid w:val="00F90B45"/>
    <w:rsid w:val="00F91D70"/>
    <w:rsid w:val="00F93818"/>
    <w:rsid w:val="00FA049D"/>
    <w:rsid w:val="00FB67BA"/>
    <w:rsid w:val="00FC1748"/>
    <w:rsid w:val="00FC1D8E"/>
    <w:rsid w:val="00FC2E79"/>
    <w:rsid w:val="00FC55BD"/>
    <w:rsid w:val="00FC6620"/>
    <w:rsid w:val="00FC6835"/>
    <w:rsid w:val="00FD1C5C"/>
    <w:rsid w:val="00FD5C05"/>
    <w:rsid w:val="00FD6F1B"/>
    <w:rsid w:val="00FD7CBD"/>
    <w:rsid w:val="00FE59B1"/>
    <w:rsid w:val="00FF0E6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4737"/>
  <w15:docId w15:val="{F0A3967E-6D7F-4B3E-9F30-DBDCAF3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4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a.bulkmans@samenoude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esbeth.deboom@samenoude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.vanmalderen@samenouder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nelies.groenwals@samenouder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nele.vanhoeck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0496-046A-425E-8AC2-BF16AD99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31</cp:revision>
  <cp:lastPrinted>2020-09-08T07:43:00Z</cp:lastPrinted>
  <dcterms:created xsi:type="dcterms:W3CDTF">2020-12-01T14:37:00Z</dcterms:created>
  <dcterms:modified xsi:type="dcterms:W3CDTF">2020-12-01T15:39:00Z</dcterms:modified>
</cp:coreProperties>
</file>