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C40DA8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9043AC">
        <w:rPr>
          <w:b/>
          <w:color w:val="FEB837"/>
          <w:sz w:val="32"/>
          <w:szCs w:val="32"/>
        </w:rPr>
        <w:t>1</w:t>
      </w:r>
      <w:r w:rsidR="00C40DA8">
        <w:rPr>
          <w:b/>
          <w:color w:val="FEB837"/>
          <w:sz w:val="32"/>
          <w:szCs w:val="32"/>
        </w:rPr>
        <w:t>9</w:t>
      </w:r>
      <w:r w:rsidR="00C918BF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C40DA8" w:rsidRPr="00C40DA8" w:rsidRDefault="00C40DA8" w:rsidP="00C40DA8">
      <w:pPr>
        <w:rPr>
          <w:rFonts w:cstheme="minorHAnsi"/>
        </w:rPr>
      </w:pPr>
      <w:r w:rsidRPr="00C40DA8">
        <w:rPr>
          <w:rFonts w:cstheme="minorHAnsi"/>
        </w:rPr>
        <w:t xml:space="preserve">Beste naaste </w:t>
      </w:r>
      <w:r>
        <w:rPr>
          <w:rFonts w:cstheme="minorHAnsi"/>
        </w:rPr>
        <w:t>,</w:t>
      </w:r>
    </w:p>
    <w:p w:rsidR="00816373" w:rsidRDefault="00816373" w:rsidP="00C40DA8">
      <w:r>
        <w:t>G</w:t>
      </w:r>
      <w:r w:rsidR="009043AC">
        <w:t>isteren werd de laatste cohorte op de vijfde verdieping opgeheven! De pakken werden letterlijk uitgegooid en enkel de mondmaskers blijven aan.   Het zal er dus terug wat vertrouwder  worden</w:t>
      </w:r>
      <w:r>
        <w:t xml:space="preserve">.  </w:t>
      </w:r>
      <w:r>
        <w:br/>
      </w:r>
      <w:r w:rsidRPr="00816373">
        <w:rPr>
          <w:b/>
        </w:rPr>
        <w:t>E</w:t>
      </w:r>
      <w:r w:rsidR="009043AC" w:rsidRPr="00816373">
        <w:rPr>
          <w:b/>
        </w:rPr>
        <w:t>r is vanaf maandag 23 november opnieuw bezoek mogelijk</w:t>
      </w:r>
      <w:r w:rsidRPr="00816373">
        <w:rPr>
          <w:b/>
        </w:rPr>
        <w:t xml:space="preserve"> voor heel het woonzorgcentrum.</w:t>
      </w:r>
    </w:p>
    <w:p w:rsidR="009043AC" w:rsidRDefault="005848CC" w:rsidP="00C40DA8">
      <w:pPr>
        <w:rPr>
          <w:rFonts w:cstheme="minorHAnsi"/>
          <w:color w:val="000000"/>
        </w:rPr>
      </w:pPr>
      <w:r>
        <w:t xml:space="preserve">De meeste verhuizen zijn inmiddels achter de rug.  Sommige bewoners kiezen er voor om op de ‘nieuwe’ kamer te blijven.  </w:t>
      </w:r>
    </w:p>
    <w:p w:rsidR="009043AC" w:rsidRPr="005848CC" w:rsidRDefault="009043AC" w:rsidP="00C40DA8">
      <w:pPr>
        <w:rPr>
          <w:rFonts w:cstheme="minorHAnsi"/>
          <w:color w:val="E36C0A" w:themeColor="accent6" w:themeShade="BF"/>
        </w:rPr>
      </w:pPr>
      <w:r w:rsidRPr="005848CC">
        <w:rPr>
          <w:rFonts w:cstheme="minorHAnsi"/>
          <w:b/>
          <w:color w:val="E36C0A" w:themeColor="accent6" w:themeShade="BF"/>
        </w:rPr>
        <w:t xml:space="preserve">Cohorte </w:t>
      </w:r>
      <w:proofErr w:type="spellStart"/>
      <w:r w:rsidRPr="005848CC">
        <w:rPr>
          <w:rFonts w:cstheme="minorHAnsi"/>
          <w:b/>
          <w:color w:val="E36C0A" w:themeColor="accent6" w:themeShade="BF"/>
        </w:rPr>
        <w:t>wzc</w:t>
      </w:r>
      <w:proofErr w:type="spellEnd"/>
      <w:r w:rsidRPr="005848CC">
        <w:rPr>
          <w:rFonts w:cstheme="minorHAnsi"/>
          <w:b/>
          <w:color w:val="E36C0A" w:themeColor="accent6" w:themeShade="BF"/>
        </w:rPr>
        <w:t xml:space="preserve"> Heilig Hart</w:t>
      </w:r>
      <w:r w:rsidR="005848CC">
        <w:rPr>
          <w:rFonts w:cstheme="minorHAnsi"/>
          <w:b/>
          <w:color w:val="E36C0A" w:themeColor="accent6" w:themeShade="BF"/>
        </w:rPr>
        <w:br/>
      </w:r>
      <w:r w:rsidR="005848CC" w:rsidRPr="005848CC">
        <w:rPr>
          <w:rFonts w:cstheme="minorHAnsi"/>
        </w:rPr>
        <w:t xml:space="preserve">De </w:t>
      </w:r>
      <w:r w:rsidR="005848CC">
        <w:rPr>
          <w:rFonts w:cstheme="minorHAnsi"/>
        </w:rPr>
        <w:t xml:space="preserve">laatste bewoner zal maandag 23 november terug naar </w:t>
      </w:r>
      <w:proofErr w:type="spellStart"/>
      <w:r w:rsidR="005848CC">
        <w:rPr>
          <w:rFonts w:cstheme="minorHAnsi"/>
        </w:rPr>
        <w:t>wzc</w:t>
      </w:r>
      <w:proofErr w:type="spellEnd"/>
      <w:r w:rsidR="005848CC">
        <w:rPr>
          <w:rFonts w:cstheme="minorHAnsi"/>
        </w:rPr>
        <w:t xml:space="preserve"> het Hof verhuizen.  Hier kijken we naar uit.</w:t>
      </w:r>
    </w:p>
    <w:p w:rsidR="005848CC" w:rsidRDefault="005848CC" w:rsidP="00C40DA8">
      <w:pPr>
        <w:rPr>
          <w:rFonts w:cstheme="minorHAnsi"/>
        </w:rPr>
      </w:pPr>
      <w:r>
        <w:rPr>
          <w:rFonts w:cstheme="minorHAnsi"/>
          <w:b/>
          <w:color w:val="E36C0A" w:themeColor="accent6" w:themeShade="BF"/>
        </w:rPr>
        <w:t>Kamerbezoek</w:t>
      </w:r>
      <w:r>
        <w:rPr>
          <w:rFonts w:cstheme="minorHAnsi"/>
          <w:b/>
          <w:color w:val="E36C0A" w:themeColor="accent6" w:themeShade="BF"/>
        </w:rPr>
        <w:br/>
      </w:r>
      <w:r>
        <w:rPr>
          <w:rFonts w:cstheme="minorHAnsi"/>
        </w:rPr>
        <w:t>Het kamerbezoek blijft doorgaan via het gekende schema (zie onder).</w:t>
      </w:r>
    </w:p>
    <w:p w:rsidR="005848CC" w:rsidRDefault="005848CC" w:rsidP="00C40DA8">
      <w:pPr>
        <w:rPr>
          <w:rFonts w:cstheme="minorHAnsi"/>
        </w:rPr>
      </w:pPr>
      <w:r>
        <w:rPr>
          <w:noProof/>
          <w:lang w:eastAsia="nl-BE"/>
        </w:rPr>
        <w:drawing>
          <wp:inline distT="0" distB="0" distL="0" distR="0">
            <wp:extent cx="4758924" cy="2657475"/>
            <wp:effectExtent l="0" t="0" r="3810" b="0"/>
            <wp:docPr id="1" name="Afbeelding 1" descr="cid:image006.png@01D6BE6F.19D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6.png@01D6BE6F.19D401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2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CC" w:rsidRPr="005848CC" w:rsidRDefault="0008239A" w:rsidP="00C40DA8">
      <w:pPr>
        <w:rPr>
          <w:rFonts w:cstheme="minorHAnsi"/>
        </w:rPr>
      </w:pPr>
      <w:r>
        <w:rPr>
          <w:rFonts w:cstheme="minorHAnsi"/>
        </w:rPr>
        <w:t>Kamerbezoek i</w:t>
      </w:r>
      <w:r w:rsidR="00B430A5">
        <w:rPr>
          <w:rFonts w:cstheme="minorHAnsi"/>
        </w:rPr>
        <w:t>s</w:t>
      </w:r>
      <w:r>
        <w:rPr>
          <w:rFonts w:cstheme="minorHAnsi"/>
        </w:rPr>
        <w:t xml:space="preserve"> voorbehouden voor  </w:t>
      </w:r>
      <w:r w:rsidRPr="0008239A">
        <w:rPr>
          <w:rFonts w:cstheme="minorHAnsi"/>
          <w:b/>
        </w:rPr>
        <w:t>1 vaste bezoeke</w:t>
      </w:r>
      <w:r>
        <w:rPr>
          <w:rFonts w:cstheme="minorHAnsi"/>
        </w:rPr>
        <w:t xml:space="preserve">r.   U hoeft geen afspraak te maken via de online tool.  </w:t>
      </w:r>
    </w:p>
    <w:p w:rsidR="0008239A" w:rsidRPr="00C40DA8" w:rsidRDefault="0008239A" w:rsidP="0008239A">
      <w:pPr>
        <w:rPr>
          <w:rFonts w:cstheme="minorHAnsi"/>
        </w:rPr>
      </w:pPr>
      <w:r w:rsidRPr="00C40DA8">
        <w:rPr>
          <w:rFonts w:cstheme="minorHAnsi"/>
        </w:rPr>
        <w:t>De volgende maatreg</w:t>
      </w:r>
      <w:r w:rsidRPr="00C40DA8">
        <w:rPr>
          <w:rFonts w:cstheme="minorHAnsi"/>
          <w:color w:val="000000"/>
        </w:rPr>
        <w:t>elen</w:t>
      </w:r>
      <w:r w:rsidRPr="00C40DA8">
        <w:rPr>
          <w:rFonts w:cstheme="minorHAnsi"/>
        </w:rPr>
        <w:t xml:space="preserve"> zijn van kracht tijdens de bezoekmomenten: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 draagt een </w:t>
      </w:r>
      <w:r w:rsidRPr="00C40DA8">
        <w:rPr>
          <w:rFonts w:eastAsia="Times New Roman" w:cstheme="minorHAnsi"/>
          <w:b/>
          <w:bCs/>
          <w:u w:val="single"/>
        </w:rPr>
        <w:t>chirurgisch</w:t>
      </w:r>
      <w:r w:rsidRPr="00C40DA8">
        <w:rPr>
          <w:rFonts w:eastAsia="Times New Roman" w:cstheme="minorHAnsi"/>
          <w:b/>
          <w:bCs/>
        </w:rPr>
        <w:t xml:space="preserve"> mondmasker</w:t>
      </w:r>
      <w:r w:rsidRPr="00C40DA8">
        <w:rPr>
          <w:rFonts w:eastAsia="Times New Roman" w:cstheme="minorHAnsi"/>
        </w:rPr>
        <w:t xml:space="preserve">. 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De </w:t>
      </w:r>
      <w:r w:rsidRPr="00C40DA8">
        <w:rPr>
          <w:rFonts w:eastAsia="Times New Roman" w:cstheme="minorHAnsi"/>
          <w:b/>
          <w:bCs/>
        </w:rPr>
        <w:t>bewoner</w:t>
      </w:r>
      <w:r w:rsidRPr="00C40DA8">
        <w:rPr>
          <w:rFonts w:eastAsia="Times New Roman" w:cstheme="minorHAnsi"/>
        </w:rPr>
        <w:t xml:space="preserve"> draagt eveneens een </w:t>
      </w:r>
      <w:r w:rsidRPr="00C40DA8">
        <w:rPr>
          <w:rFonts w:eastAsia="Times New Roman" w:cstheme="minorHAnsi"/>
          <w:b/>
          <w:bCs/>
        </w:rPr>
        <w:t>mondmasker</w:t>
      </w:r>
      <w:r w:rsidRPr="00C40DA8">
        <w:rPr>
          <w:rFonts w:eastAsia="Times New Roman" w:cstheme="minorHAnsi"/>
        </w:rPr>
        <w:t>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Max </w:t>
      </w:r>
      <w:r w:rsidRPr="00C40DA8">
        <w:rPr>
          <w:rFonts w:eastAsia="Times New Roman" w:cstheme="minorHAnsi"/>
          <w:b/>
          <w:bCs/>
        </w:rPr>
        <w:t>1u bezoek</w:t>
      </w:r>
      <w:r w:rsidRPr="00C40DA8">
        <w:rPr>
          <w:rFonts w:eastAsia="Times New Roman" w:cstheme="minorHAnsi"/>
        </w:rPr>
        <w:t>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  <w:b/>
          <w:bCs/>
        </w:rPr>
        <w:t>1 vaste bezoeker, altijd dezelfde</w:t>
      </w:r>
      <w:r w:rsidRPr="00C40DA8">
        <w:rPr>
          <w:rFonts w:eastAsia="Times New Roman" w:cstheme="minorHAnsi"/>
        </w:rPr>
        <w:t>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Uw </w:t>
      </w:r>
      <w:r w:rsidRPr="00C40DA8">
        <w:rPr>
          <w:rFonts w:eastAsia="Times New Roman" w:cstheme="minorHAnsi"/>
          <w:b/>
          <w:bCs/>
        </w:rPr>
        <w:t>temperatuur</w:t>
      </w:r>
      <w:r w:rsidRPr="00C40DA8">
        <w:rPr>
          <w:rFonts w:eastAsia="Times New Roman" w:cstheme="minorHAnsi"/>
        </w:rPr>
        <w:t xml:space="preserve"> zal bij elk bezoek genomen worden aan de inkom. 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Een collega zal meer informatie geven omtrent het verloop van het bezoek.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lastRenderedPageBreak/>
        <w:t xml:space="preserve">U zal een </w:t>
      </w:r>
      <w:r w:rsidRPr="00C40DA8">
        <w:rPr>
          <w:rFonts w:eastAsia="Times New Roman" w:cstheme="minorHAnsi"/>
          <w:b/>
          <w:bCs/>
        </w:rPr>
        <w:t>zakje meekrijgen met een geïmpregneerd doekje</w:t>
      </w:r>
      <w:r w:rsidRPr="00C40DA8">
        <w:rPr>
          <w:rFonts w:eastAsia="Times New Roman" w:cstheme="minorHAnsi"/>
        </w:rPr>
        <w:t xml:space="preserve"> met onts</w:t>
      </w:r>
      <w:r w:rsidRPr="00C40DA8">
        <w:rPr>
          <w:rFonts w:eastAsia="Times New Roman" w:cstheme="minorHAnsi"/>
          <w:color w:val="000000"/>
        </w:rPr>
        <w:t>mettend</w:t>
      </w:r>
      <w:r w:rsidRPr="00C40DA8">
        <w:rPr>
          <w:rFonts w:eastAsia="Times New Roman" w:cstheme="minorHAnsi"/>
        </w:rPr>
        <w:t xml:space="preserve"> product. U ontsmet wat u aanraakte. 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Verplichte registratie bij het binnenkomen.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Er mag niets gegeten of gedronken worden tijdens het bezoek.</w:t>
      </w:r>
    </w:p>
    <w:p w:rsidR="0008239A" w:rsidRPr="00C40DA8" w:rsidRDefault="0008239A" w:rsidP="0008239A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Boodschappen en wasgoed mogen meegenomen worden naar de kamer. </w:t>
      </w:r>
    </w:p>
    <w:p w:rsidR="005848CC" w:rsidRPr="0008239A" w:rsidRDefault="0008239A" w:rsidP="00C40DA8">
      <w:pPr>
        <w:numPr>
          <w:ilvl w:val="0"/>
          <w:numId w:val="39"/>
        </w:numPr>
        <w:spacing w:after="0" w:line="240" w:lineRule="auto"/>
        <w:rPr>
          <w:rFonts w:cstheme="minorHAnsi"/>
          <w:color w:val="000000"/>
        </w:rPr>
      </w:pPr>
      <w:r w:rsidRPr="0008239A">
        <w:rPr>
          <w:rFonts w:eastAsia="Times New Roman" w:cstheme="minorHAnsi"/>
        </w:rPr>
        <w:t>Wandelingen in de tuin zijn nog nie</w:t>
      </w:r>
      <w:r w:rsidRPr="0008239A">
        <w:rPr>
          <w:rFonts w:eastAsia="Times New Roman" w:cstheme="minorHAnsi"/>
          <w:color w:val="000000"/>
        </w:rPr>
        <w:t>t mogelijk</w:t>
      </w:r>
      <w:r w:rsidRPr="0008239A">
        <w:rPr>
          <w:rFonts w:eastAsia="Times New Roman" w:cstheme="minorHAnsi"/>
        </w:rPr>
        <w:t xml:space="preserve">.  </w:t>
      </w:r>
    </w:p>
    <w:p w:rsidR="0008239A" w:rsidRDefault="0008239A" w:rsidP="0008239A">
      <w:pPr>
        <w:spacing w:after="0" w:line="240" w:lineRule="auto"/>
        <w:rPr>
          <w:rFonts w:eastAsia="Times New Roman" w:cstheme="minorHAnsi"/>
        </w:rPr>
      </w:pPr>
    </w:p>
    <w:p w:rsidR="0008239A" w:rsidRPr="0008239A" w:rsidRDefault="0008239A" w:rsidP="0008239A">
      <w:pPr>
        <w:spacing w:after="0" w:line="240" w:lineRule="auto"/>
        <w:rPr>
          <w:rFonts w:cstheme="minorHAnsi"/>
          <w:color w:val="000000"/>
        </w:rPr>
      </w:pPr>
    </w:p>
    <w:p w:rsidR="0008239A" w:rsidRDefault="0008239A" w:rsidP="0008239A">
      <w:pPr>
        <w:shd w:val="clear" w:color="auto" w:fill="FFFFFF"/>
        <w:spacing w:before="100" w:beforeAutospacing="1" w:line="270" w:lineRule="atLeast"/>
        <w:contextualSpacing/>
        <w:rPr>
          <w:rFonts w:cstheme="minorHAnsi"/>
          <w:color w:val="000000"/>
        </w:rPr>
      </w:pPr>
      <w:r>
        <w:rPr>
          <w:rFonts w:cstheme="minorHAnsi"/>
          <w:b/>
          <w:color w:val="E36C0A" w:themeColor="accent6" w:themeShade="BF"/>
        </w:rPr>
        <w:t>Bezoeken achter plexiglas</w:t>
      </w:r>
      <w:r>
        <w:rPr>
          <w:rFonts w:cstheme="minorHAnsi"/>
          <w:b/>
          <w:color w:val="E36C0A" w:themeColor="accent6" w:themeShade="BF"/>
        </w:rPr>
        <w:br/>
      </w:r>
      <w:r w:rsidR="00B430A5">
        <w:rPr>
          <w:rFonts w:cstheme="minorHAnsi"/>
          <w:color w:val="000000"/>
        </w:rPr>
        <w:t>De bezoekruimtes zijn terug beschikbaar.</w:t>
      </w:r>
      <w:r w:rsidR="00B430A5" w:rsidRPr="00B430A5">
        <w:rPr>
          <w:rFonts w:cstheme="minorHAnsi"/>
          <w:color w:val="000000"/>
        </w:rPr>
        <w:t xml:space="preserve"> </w:t>
      </w:r>
      <w:r w:rsidR="00B430A5">
        <w:rPr>
          <w:rFonts w:cstheme="minorHAnsi"/>
          <w:color w:val="000000"/>
        </w:rPr>
        <w:t xml:space="preserve"> Vanaf maandag 23 november 2020 starten we terug met bezoeken achter plexiglas.  </w:t>
      </w:r>
    </w:p>
    <w:p w:rsidR="0008239A" w:rsidRDefault="0008239A" w:rsidP="0008239A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</w:p>
    <w:p w:rsidR="0008239A" w:rsidRPr="00C40DA8" w:rsidRDefault="0008239A" w:rsidP="0008239A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  <w:r w:rsidRPr="00C40DA8">
        <w:rPr>
          <w:rFonts w:cstheme="minorHAnsi"/>
        </w:rPr>
        <w:t xml:space="preserve">U kan een bezoek inplannen in de online tool op de website </w:t>
      </w:r>
      <w:hyperlink r:id="rId12" w:history="1">
        <w:r w:rsidRPr="00C40DA8">
          <w:rPr>
            <w:rStyle w:val="Hyperlink"/>
            <w:rFonts w:cstheme="minorHAnsi"/>
          </w:rPr>
          <w:t>www.samenouder.be</w:t>
        </w:r>
      </w:hyperlink>
      <w:r w:rsidRPr="00C40DA8">
        <w:rPr>
          <w:rFonts w:cstheme="minorHAnsi"/>
        </w:rPr>
        <w:t xml:space="preserve"> of via deze link </w:t>
      </w:r>
      <w:hyperlink r:id="rId13" w:history="1">
        <w:r w:rsidRPr="00C40DA8">
          <w:rPr>
            <w:rStyle w:val="Hyperlink"/>
            <w:rFonts w:cstheme="minorHAnsi"/>
          </w:rPr>
          <w:t>https://secure.introlution.be/mijnonlineagenda_cmode/default.aspx?domain=wzchethof.be</w:t>
        </w:r>
      </w:hyperlink>
      <w:r w:rsidRPr="00C40DA8">
        <w:rPr>
          <w:rFonts w:cstheme="minorHAnsi"/>
        </w:rPr>
        <w:t xml:space="preserve"> </w:t>
      </w:r>
    </w:p>
    <w:p w:rsidR="00B430A5" w:rsidRDefault="00B430A5" w:rsidP="00C40DA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De tool wordt morgen klaar gezet dus omstreeks 14u kan u reserveren.</w:t>
      </w:r>
    </w:p>
    <w:p w:rsidR="00B430A5" w:rsidRPr="00B430A5" w:rsidRDefault="00B430A5" w:rsidP="00B430A5">
      <w:pPr>
        <w:rPr>
          <w:rFonts w:cstheme="minorHAnsi"/>
          <w:b/>
        </w:rPr>
      </w:pPr>
      <w:r>
        <w:rPr>
          <w:rFonts w:cstheme="minorHAnsi"/>
        </w:rPr>
        <w:t xml:space="preserve">U kan met </w:t>
      </w:r>
      <w:r w:rsidRPr="00B430A5">
        <w:rPr>
          <w:rFonts w:cstheme="minorHAnsi"/>
          <w:b/>
        </w:rPr>
        <w:t>2 bezoekers</w:t>
      </w:r>
      <w:r>
        <w:rPr>
          <w:rFonts w:cstheme="minorHAnsi"/>
        </w:rPr>
        <w:t xml:space="preserve"> op bezoek komen.   Om iedereen de kans te geven voorzien we </w:t>
      </w:r>
      <w:r w:rsidRPr="00B430A5">
        <w:rPr>
          <w:rFonts w:cstheme="minorHAnsi"/>
          <w:b/>
        </w:rPr>
        <w:t xml:space="preserve">1 afspraak per week en per bewoner.  </w:t>
      </w:r>
    </w:p>
    <w:p w:rsidR="00B430A5" w:rsidRPr="00C40DA8" w:rsidRDefault="00B430A5" w:rsidP="00B430A5">
      <w:pPr>
        <w:rPr>
          <w:rFonts w:cstheme="minorHAnsi"/>
        </w:rPr>
      </w:pPr>
      <w:r w:rsidRPr="00C40DA8">
        <w:rPr>
          <w:rFonts w:cstheme="minorHAnsi"/>
        </w:rPr>
        <w:t>De volgende maatreg</w:t>
      </w:r>
      <w:r w:rsidRPr="00C40DA8">
        <w:rPr>
          <w:rFonts w:cstheme="minorHAnsi"/>
          <w:color w:val="000000"/>
        </w:rPr>
        <w:t>elen</w:t>
      </w:r>
      <w:r w:rsidRPr="00C40DA8">
        <w:rPr>
          <w:rFonts w:cstheme="minorHAnsi"/>
        </w:rPr>
        <w:t xml:space="preserve"> zijn van kracht tijdens de bezoekmomenten: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 draagt een </w:t>
      </w:r>
      <w:r w:rsidRPr="00C40DA8">
        <w:rPr>
          <w:rFonts w:eastAsia="Times New Roman" w:cstheme="minorHAnsi"/>
          <w:b/>
          <w:bCs/>
          <w:u w:val="single"/>
        </w:rPr>
        <w:t>chirurgisch</w:t>
      </w:r>
      <w:r w:rsidRPr="00C40DA8">
        <w:rPr>
          <w:rFonts w:eastAsia="Times New Roman" w:cstheme="minorHAnsi"/>
          <w:b/>
          <w:bCs/>
        </w:rPr>
        <w:t xml:space="preserve"> mondmasker</w:t>
      </w:r>
      <w:r w:rsidRPr="00C40DA8">
        <w:rPr>
          <w:rFonts w:eastAsia="Times New Roman" w:cstheme="minorHAnsi"/>
        </w:rPr>
        <w:t xml:space="preserve">. 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De </w:t>
      </w:r>
      <w:r w:rsidRPr="00C40DA8">
        <w:rPr>
          <w:rFonts w:eastAsia="Times New Roman" w:cstheme="minorHAnsi"/>
          <w:b/>
          <w:bCs/>
        </w:rPr>
        <w:t>bewoner</w:t>
      </w:r>
      <w:r w:rsidRPr="00C40DA8">
        <w:rPr>
          <w:rFonts w:eastAsia="Times New Roman" w:cstheme="minorHAnsi"/>
        </w:rPr>
        <w:t xml:space="preserve"> draagt eveneens een </w:t>
      </w:r>
      <w:r w:rsidRPr="00C40DA8">
        <w:rPr>
          <w:rFonts w:eastAsia="Times New Roman" w:cstheme="minorHAnsi"/>
          <w:b/>
          <w:bCs/>
        </w:rPr>
        <w:t>mondmasker</w:t>
      </w:r>
      <w:r w:rsidRPr="00C40DA8">
        <w:rPr>
          <w:rFonts w:eastAsia="Times New Roman" w:cstheme="minorHAnsi"/>
        </w:rPr>
        <w:t>.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Max </w:t>
      </w:r>
      <w:r w:rsidRPr="00C40DA8">
        <w:rPr>
          <w:rFonts w:eastAsia="Times New Roman" w:cstheme="minorHAnsi"/>
          <w:b/>
          <w:bCs/>
        </w:rPr>
        <w:t>1u bezoek</w:t>
      </w:r>
      <w:r w:rsidRPr="00C40DA8">
        <w:rPr>
          <w:rFonts w:eastAsia="Times New Roman" w:cstheme="minorHAnsi"/>
        </w:rPr>
        <w:t>.</w:t>
      </w:r>
    </w:p>
    <w:p w:rsidR="00B430A5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2</w:t>
      </w:r>
      <w:r w:rsidRPr="00C40DA8">
        <w:rPr>
          <w:rFonts w:eastAsia="Times New Roman" w:cstheme="minorHAnsi"/>
          <w:b/>
          <w:bCs/>
        </w:rPr>
        <w:t xml:space="preserve"> bezoeker</w:t>
      </w:r>
      <w:r>
        <w:rPr>
          <w:rFonts w:eastAsia="Times New Roman" w:cstheme="minorHAnsi"/>
          <w:b/>
          <w:bCs/>
        </w:rPr>
        <w:t>s</w:t>
      </w:r>
      <w:r w:rsidR="00816373">
        <w:rPr>
          <w:rFonts w:eastAsia="Times New Roman" w:cstheme="minorHAnsi"/>
          <w:b/>
          <w:bCs/>
        </w:rPr>
        <w:t xml:space="preserve">, </w:t>
      </w:r>
      <w:r w:rsidR="00816373" w:rsidRPr="00816373">
        <w:rPr>
          <w:rFonts w:eastAsia="Times New Roman" w:cstheme="minorHAnsi"/>
          <w:bCs/>
        </w:rPr>
        <w:t>geen personen onder 16 jaar</w:t>
      </w:r>
      <w:r w:rsidR="00816373">
        <w:rPr>
          <w:rFonts w:eastAsia="Times New Roman" w:cstheme="minorHAnsi"/>
          <w:b/>
          <w:bCs/>
        </w:rPr>
        <w:t>.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Uw </w:t>
      </w:r>
      <w:r w:rsidRPr="00C40DA8">
        <w:rPr>
          <w:rFonts w:eastAsia="Times New Roman" w:cstheme="minorHAnsi"/>
          <w:b/>
          <w:bCs/>
        </w:rPr>
        <w:t>temperatuur</w:t>
      </w:r>
      <w:r w:rsidRPr="00C40DA8">
        <w:rPr>
          <w:rFonts w:eastAsia="Times New Roman" w:cstheme="minorHAnsi"/>
        </w:rPr>
        <w:t xml:space="preserve"> zal bij elk bezoek genomen worden aan de inkom. 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Een collega zal meer informatie geven omtrent het verloop van het bezoek.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Verplichte registratie bij het binnenkomen.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Er mag niets gegeten of gedronken worden tijdens het bezoek.</w:t>
      </w:r>
    </w:p>
    <w:p w:rsidR="00B430A5" w:rsidRPr="00C40DA8" w:rsidRDefault="00B430A5" w:rsidP="00B430A5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Wandelingen in de tuin zijn mogelijk</w:t>
      </w:r>
      <w:r w:rsidR="00D43F1B">
        <w:rPr>
          <w:rFonts w:eastAsia="Times New Roman" w:cstheme="minorHAnsi"/>
        </w:rPr>
        <w:t xml:space="preserve"> (gelieve dit te vermelden via de online tool)</w:t>
      </w:r>
    </w:p>
    <w:p w:rsidR="00B430A5" w:rsidRDefault="00B430A5" w:rsidP="00C40DA8">
      <w:pPr>
        <w:rPr>
          <w:rFonts w:cstheme="minorHAnsi"/>
          <w:color w:val="000000"/>
        </w:rPr>
      </w:pPr>
    </w:p>
    <w:p w:rsidR="00D43F1B" w:rsidRPr="00D43F1B" w:rsidRDefault="00D43F1B" w:rsidP="00D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E36C0A" w:themeColor="accent6" w:themeShade="BF"/>
        </w:rPr>
      </w:pPr>
      <w:r w:rsidRPr="00D43F1B">
        <w:rPr>
          <w:rFonts w:cstheme="minorHAnsi"/>
          <w:b/>
          <w:color w:val="E36C0A" w:themeColor="accent6" w:themeShade="BF"/>
        </w:rPr>
        <w:t>Belangrijk</w:t>
      </w:r>
    </w:p>
    <w:p w:rsidR="0008239A" w:rsidRDefault="00D43F1B" w:rsidP="00D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  <w:r w:rsidRPr="00D43F1B">
        <w:rPr>
          <w:rFonts w:cstheme="minorHAnsi"/>
          <w:b/>
          <w:color w:val="000000"/>
        </w:rPr>
        <w:t xml:space="preserve">Bewoners in kamerisolatie </w:t>
      </w:r>
      <w:r>
        <w:rPr>
          <w:rFonts w:cstheme="minorHAnsi"/>
          <w:color w:val="000000"/>
        </w:rPr>
        <w:t>kunnen enkel kamerbezoek ontvangen.  Dit tot de kamerisolatie wordt opgeheven.</w:t>
      </w:r>
    </w:p>
    <w:p w:rsidR="00D43F1B" w:rsidRDefault="00D43F1B" w:rsidP="00D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  <w:r w:rsidRPr="00D43F1B">
        <w:rPr>
          <w:rFonts w:cstheme="minorHAnsi"/>
          <w:b/>
          <w:color w:val="000000"/>
        </w:rPr>
        <w:t xml:space="preserve">Bewoners van de woonkamer </w:t>
      </w:r>
      <w:r>
        <w:rPr>
          <w:rFonts w:cstheme="minorHAnsi"/>
          <w:color w:val="000000"/>
        </w:rPr>
        <w:t>kunnen enkel bezoek ontvangen via bezoek achter plexiglas</w:t>
      </w:r>
    </w:p>
    <w:p w:rsidR="00816373" w:rsidRDefault="00816373" w:rsidP="00C40DA8">
      <w:pPr>
        <w:rPr>
          <w:rFonts w:cstheme="minorHAnsi"/>
          <w:color w:val="000000"/>
        </w:rPr>
      </w:pPr>
    </w:p>
    <w:p w:rsidR="00816373" w:rsidRDefault="00D43F1B" w:rsidP="00C40DA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Wij hopen u voldoende geïnformeerd te hebben.  </w:t>
      </w:r>
    </w:p>
    <w:p w:rsidR="00D43F1B" w:rsidRDefault="00816373" w:rsidP="00C40DA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Wenst u meer info </w:t>
      </w:r>
      <w:r w:rsidR="00D43F1B">
        <w:rPr>
          <w:rFonts w:cstheme="minorHAnsi"/>
          <w:color w:val="000000"/>
        </w:rPr>
        <w:t xml:space="preserve">over de bezoekregeling </w:t>
      </w:r>
      <w:r>
        <w:rPr>
          <w:rFonts w:cstheme="minorHAnsi"/>
          <w:color w:val="000000"/>
        </w:rPr>
        <w:t xml:space="preserve">dan </w:t>
      </w:r>
      <w:r w:rsidR="00D43F1B">
        <w:rPr>
          <w:rFonts w:cstheme="minorHAnsi"/>
          <w:color w:val="000000"/>
        </w:rPr>
        <w:t xml:space="preserve">kan u terecht bij </w:t>
      </w:r>
      <w:r w:rsidR="00D43F1B" w:rsidRPr="00C40DA8">
        <w:rPr>
          <w:rFonts w:cstheme="minorHAnsi"/>
          <w:b/>
          <w:bCs/>
          <w:color w:val="000000"/>
          <w:lang w:eastAsia="nl-BE"/>
        </w:rPr>
        <w:t>Jorn Kusé</w:t>
      </w:r>
      <w:r w:rsidR="00D43F1B" w:rsidRPr="00C40DA8">
        <w:rPr>
          <w:rFonts w:cstheme="minorHAnsi"/>
          <w:lang w:eastAsia="nl-BE"/>
        </w:rPr>
        <w:t xml:space="preserve"> </w:t>
      </w:r>
      <w:r w:rsidR="00D43F1B" w:rsidRPr="00C40DA8">
        <w:rPr>
          <w:rFonts w:cstheme="minorHAnsi"/>
          <w:color w:val="333333"/>
          <w:lang w:eastAsia="nl-BE"/>
        </w:rPr>
        <w:t>(</w:t>
      </w:r>
      <w:hyperlink r:id="rId14" w:history="1">
        <w:r w:rsidR="00D43F1B" w:rsidRPr="00C40DA8">
          <w:rPr>
            <w:rStyle w:val="Hyperlink"/>
            <w:rFonts w:cstheme="minorHAnsi"/>
            <w:lang w:eastAsia="nl-BE"/>
          </w:rPr>
          <w:t>jorn.kuse@samenouder.be</w:t>
        </w:r>
      </w:hyperlink>
      <w:r w:rsidR="00D43F1B" w:rsidRPr="00C40DA8">
        <w:rPr>
          <w:rFonts w:cstheme="minorHAnsi"/>
          <w:color w:val="333333"/>
          <w:lang w:eastAsia="nl-BE"/>
        </w:rPr>
        <w:t>)</w:t>
      </w:r>
      <w:r>
        <w:rPr>
          <w:rFonts w:cstheme="minorHAnsi"/>
          <w:color w:val="333333"/>
          <w:lang w:eastAsia="nl-BE"/>
        </w:rPr>
        <w:t>.</w:t>
      </w:r>
      <w:bookmarkStart w:id="0" w:name="_GoBack"/>
      <w:bookmarkEnd w:id="0"/>
    </w:p>
    <w:p w:rsidR="00C40DA8" w:rsidRPr="00C40DA8" w:rsidRDefault="00C40DA8" w:rsidP="00C40DA8">
      <w:pPr>
        <w:rPr>
          <w:rFonts w:cstheme="minorHAnsi"/>
          <w:lang w:eastAsia="nl-BE"/>
        </w:rPr>
      </w:pPr>
      <w:r w:rsidRPr="00C40DA8">
        <w:rPr>
          <w:rFonts w:cstheme="minorHAnsi"/>
          <w:lang w:eastAsia="nl-BE"/>
        </w:rPr>
        <w:t>Vriendelijke groeten,</w:t>
      </w:r>
    </w:p>
    <w:p w:rsidR="00D43F1B" w:rsidRDefault="00D43F1B" w:rsidP="00C40DA8">
      <w:pPr>
        <w:rPr>
          <w:rFonts w:cstheme="minorHAnsi"/>
          <w:lang w:eastAsia="nl-BE"/>
        </w:rPr>
      </w:pPr>
    </w:p>
    <w:p w:rsidR="00D43F1B" w:rsidRPr="00C40DA8" w:rsidRDefault="00C40DA8" w:rsidP="00C40DA8">
      <w:pPr>
        <w:rPr>
          <w:rFonts w:cstheme="minorHAnsi"/>
          <w:lang w:eastAsia="nl-BE"/>
        </w:rPr>
      </w:pPr>
      <w:r w:rsidRPr="00C40DA8">
        <w:rPr>
          <w:rFonts w:cstheme="minorHAnsi"/>
          <w:lang w:eastAsia="nl-BE"/>
        </w:rPr>
        <w:t>Youri Van Puymbrouck</w:t>
      </w:r>
      <w:r w:rsidR="00D43F1B">
        <w:rPr>
          <w:rFonts w:cstheme="minorHAnsi"/>
          <w:lang w:eastAsia="nl-BE"/>
        </w:rPr>
        <w:br/>
        <w:t>Dagelijks verantwoordelijke</w:t>
      </w:r>
    </w:p>
    <w:p w:rsidR="00C40DA8" w:rsidRPr="00C40DA8" w:rsidRDefault="00C40DA8" w:rsidP="00C40DA8">
      <w:pPr>
        <w:rPr>
          <w:rFonts w:cstheme="minorHAnsi"/>
          <w:lang w:eastAsia="nl-BE"/>
        </w:rPr>
      </w:pPr>
    </w:p>
    <w:p w:rsidR="00845031" w:rsidRDefault="00845031" w:rsidP="00C40DA8">
      <w:pPr>
        <w:pStyle w:val="Lijstalinea"/>
        <w:spacing w:after="0"/>
        <w:ind w:left="0"/>
        <w:rPr>
          <w:b/>
          <w:color w:val="F79646" w:themeColor="accent6"/>
        </w:rPr>
      </w:pPr>
    </w:p>
    <w:sectPr w:rsidR="00845031" w:rsidSect="00A234CB">
      <w:footerReference w:type="default" r:id="rId15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E" w:rsidRDefault="00D22EEE" w:rsidP="005C7400">
      <w:pPr>
        <w:spacing w:after="0" w:line="240" w:lineRule="auto"/>
      </w:pPr>
      <w:r>
        <w:separator/>
      </w:r>
    </w:p>
  </w:endnote>
  <w:endnote w:type="continuationSeparator" w:id="0">
    <w:p w:rsidR="00D22EEE" w:rsidRDefault="00D22EE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1FE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E" w:rsidRDefault="00D22EEE" w:rsidP="005C7400">
      <w:pPr>
        <w:spacing w:after="0" w:line="240" w:lineRule="auto"/>
      </w:pPr>
      <w:r>
        <w:separator/>
      </w:r>
    </w:p>
  </w:footnote>
  <w:footnote w:type="continuationSeparator" w:id="0">
    <w:p w:rsidR="00D22EEE" w:rsidRDefault="00D22EE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4BE6"/>
    <w:multiLevelType w:val="multilevel"/>
    <w:tmpl w:val="D66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C5485"/>
    <w:multiLevelType w:val="multilevel"/>
    <w:tmpl w:val="634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309EE"/>
    <w:multiLevelType w:val="multilevel"/>
    <w:tmpl w:val="276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27"/>
  </w:num>
  <w:num w:numId="5">
    <w:abstractNumId w:val="10"/>
  </w:num>
  <w:num w:numId="6">
    <w:abstractNumId w:val="7"/>
  </w:num>
  <w:num w:numId="7">
    <w:abstractNumId w:val="35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9"/>
  </w:num>
  <w:num w:numId="14">
    <w:abstractNumId w:val="25"/>
  </w:num>
  <w:num w:numId="15">
    <w:abstractNumId w:val="4"/>
  </w:num>
  <w:num w:numId="16">
    <w:abstractNumId w:val="37"/>
  </w:num>
  <w:num w:numId="17">
    <w:abstractNumId w:val="0"/>
  </w:num>
  <w:num w:numId="18">
    <w:abstractNumId w:val="11"/>
  </w:num>
  <w:num w:numId="19">
    <w:abstractNumId w:val="6"/>
  </w:num>
  <w:num w:numId="20">
    <w:abstractNumId w:val="36"/>
  </w:num>
  <w:num w:numId="21">
    <w:abstractNumId w:val="32"/>
  </w:num>
  <w:num w:numId="22">
    <w:abstractNumId w:val="8"/>
  </w:num>
  <w:num w:numId="23">
    <w:abstractNumId w:val="22"/>
  </w:num>
  <w:num w:numId="24">
    <w:abstractNumId w:val="13"/>
  </w:num>
  <w:num w:numId="25">
    <w:abstractNumId w:val="3"/>
  </w:num>
  <w:num w:numId="26">
    <w:abstractNumId w:val="30"/>
  </w:num>
  <w:num w:numId="27">
    <w:abstractNumId w:val="15"/>
  </w:num>
  <w:num w:numId="28">
    <w:abstractNumId w:val="34"/>
  </w:num>
  <w:num w:numId="29">
    <w:abstractNumId w:val="28"/>
  </w:num>
  <w:num w:numId="30">
    <w:abstractNumId w:val="23"/>
  </w:num>
  <w:num w:numId="31">
    <w:abstractNumId w:val="9"/>
  </w:num>
  <w:num w:numId="32">
    <w:abstractNumId w:val="21"/>
  </w:num>
  <w:num w:numId="33">
    <w:abstractNumId w:val="31"/>
  </w:num>
  <w:num w:numId="34">
    <w:abstractNumId w:val="38"/>
  </w:num>
  <w:num w:numId="35">
    <w:abstractNumId w:val="17"/>
  </w:num>
  <w:num w:numId="36">
    <w:abstractNumId w:val="5"/>
  </w:num>
  <w:num w:numId="37">
    <w:abstractNumId w:val="19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A92"/>
    <w:rsid w:val="0008239A"/>
    <w:rsid w:val="00087567"/>
    <w:rsid w:val="000A13A5"/>
    <w:rsid w:val="000B219E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D3"/>
    <w:rsid w:val="00283B53"/>
    <w:rsid w:val="00290D8F"/>
    <w:rsid w:val="00291337"/>
    <w:rsid w:val="00294429"/>
    <w:rsid w:val="00295497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1A00"/>
    <w:rsid w:val="00317169"/>
    <w:rsid w:val="0032281B"/>
    <w:rsid w:val="00330DC7"/>
    <w:rsid w:val="0034099C"/>
    <w:rsid w:val="003439F6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71241"/>
    <w:rsid w:val="00476CC1"/>
    <w:rsid w:val="00480729"/>
    <w:rsid w:val="00484F95"/>
    <w:rsid w:val="004941C4"/>
    <w:rsid w:val="004A2734"/>
    <w:rsid w:val="004C091C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48CC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50B99"/>
    <w:rsid w:val="00655184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47065"/>
    <w:rsid w:val="00750EA4"/>
    <w:rsid w:val="007512B6"/>
    <w:rsid w:val="00764E01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16373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1C0A"/>
    <w:rsid w:val="008D366D"/>
    <w:rsid w:val="008E5045"/>
    <w:rsid w:val="008E7A40"/>
    <w:rsid w:val="008F7D6C"/>
    <w:rsid w:val="009043AC"/>
    <w:rsid w:val="00907F27"/>
    <w:rsid w:val="00907F42"/>
    <w:rsid w:val="0091391A"/>
    <w:rsid w:val="00917FC2"/>
    <w:rsid w:val="00921958"/>
    <w:rsid w:val="00926D4D"/>
    <w:rsid w:val="00930E0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4D40"/>
    <w:rsid w:val="00B3789E"/>
    <w:rsid w:val="00B430A5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BF7945"/>
    <w:rsid w:val="00C0266B"/>
    <w:rsid w:val="00C14E50"/>
    <w:rsid w:val="00C24303"/>
    <w:rsid w:val="00C27AFC"/>
    <w:rsid w:val="00C35881"/>
    <w:rsid w:val="00C36A54"/>
    <w:rsid w:val="00C40DA8"/>
    <w:rsid w:val="00C46BB5"/>
    <w:rsid w:val="00C655AF"/>
    <w:rsid w:val="00C71CCC"/>
    <w:rsid w:val="00C73F23"/>
    <w:rsid w:val="00C73F9B"/>
    <w:rsid w:val="00C83763"/>
    <w:rsid w:val="00C842D5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2EEE"/>
    <w:rsid w:val="00D24355"/>
    <w:rsid w:val="00D24B93"/>
    <w:rsid w:val="00D266DA"/>
    <w:rsid w:val="00D36731"/>
    <w:rsid w:val="00D42D90"/>
    <w:rsid w:val="00D43F1B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.introlution.be/mijnonlineagenda_cmode/default.aspx?domain=wzchethof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6.png@01D6BE6F.19D4016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rn.kus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C0B1-BD55-41EB-A500-B09FD24D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12</cp:revision>
  <cp:lastPrinted>2020-09-08T07:43:00Z</cp:lastPrinted>
  <dcterms:created xsi:type="dcterms:W3CDTF">2020-11-07T17:17:00Z</dcterms:created>
  <dcterms:modified xsi:type="dcterms:W3CDTF">2020-11-19T15:23:00Z</dcterms:modified>
</cp:coreProperties>
</file>