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bookmarkStart w:id="0" w:name="_GoBack"/>
      <w:bookmarkEnd w:id="0"/>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r w:rsidRPr="0059681E">
        <w:rPr>
          <w:b/>
          <w:color w:val="FEB837"/>
          <w:sz w:val="32"/>
          <w:szCs w:val="32"/>
        </w:rPr>
        <w:t xml:space="preserve">wzc </w:t>
      </w:r>
      <w:r w:rsidR="0059681E" w:rsidRPr="0059681E">
        <w:rPr>
          <w:b/>
          <w:color w:val="FEB837"/>
          <w:sz w:val="32"/>
          <w:szCs w:val="32"/>
        </w:rPr>
        <w:t>HHart</w:t>
      </w:r>
      <w:r w:rsidR="006D1F16">
        <w:rPr>
          <w:b/>
          <w:color w:val="FEB837"/>
          <w:sz w:val="32"/>
          <w:szCs w:val="32"/>
        </w:rPr>
        <w:t xml:space="preserve"> </w:t>
      </w:r>
      <w:r w:rsidRPr="00FA049D">
        <w:rPr>
          <w:b/>
          <w:color w:val="FEB837"/>
          <w:sz w:val="32"/>
          <w:szCs w:val="32"/>
        </w:rPr>
        <w:t xml:space="preserve">– </w:t>
      </w:r>
      <w:r w:rsidR="007D2F6A">
        <w:rPr>
          <w:b/>
          <w:color w:val="FEB837"/>
          <w:sz w:val="32"/>
          <w:szCs w:val="32"/>
        </w:rPr>
        <w:t>1</w:t>
      </w:r>
      <w:r w:rsidR="000E47FF">
        <w:rPr>
          <w:b/>
          <w:color w:val="FEB837"/>
          <w:sz w:val="32"/>
          <w:szCs w:val="32"/>
        </w:rPr>
        <w:t>3</w:t>
      </w:r>
      <w:r w:rsidR="006727ED">
        <w:rPr>
          <w:b/>
          <w:color w:val="FEB837"/>
          <w:sz w:val="32"/>
          <w:szCs w:val="32"/>
        </w:rPr>
        <w:t xml:space="preserve"> </w:t>
      </w:r>
      <w:r w:rsidR="00E645B9">
        <w:rPr>
          <w:b/>
          <w:color w:val="FEB837"/>
          <w:sz w:val="32"/>
          <w:szCs w:val="32"/>
        </w:rPr>
        <w:t>oktober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9C668C" w:rsidRDefault="00B81FC4" w:rsidP="00BF2EA5">
      <w:pPr>
        <w:pStyle w:val="Lijstalinea"/>
        <w:spacing w:after="0"/>
        <w:ind w:left="0"/>
      </w:pPr>
      <w:r>
        <w:t xml:space="preserve">Beste bewoner, familie, mantelzorger, </w:t>
      </w:r>
    </w:p>
    <w:p w:rsidR="009C668C" w:rsidRDefault="009C668C" w:rsidP="00BF2EA5">
      <w:pPr>
        <w:pStyle w:val="Lijstalinea"/>
        <w:spacing w:after="0"/>
        <w:ind w:left="0"/>
      </w:pPr>
    </w:p>
    <w:p w:rsidR="00544274" w:rsidRDefault="00544274" w:rsidP="006D1F16">
      <w:pPr>
        <w:pStyle w:val="Lijstalinea"/>
        <w:spacing w:after="0"/>
        <w:ind w:left="0"/>
      </w:pPr>
      <w:r>
        <w:t>Het coronavirus wint aan kracht, in het hele land en zelf op Europees niveau kleurt de landkaart rood.  De besmettingscijfers in Sint-Niklaas  zijn zorgwekkend:</w:t>
      </w:r>
      <w:r w:rsidR="004C0BA7">
        <w:t xml:space="preserve"> de voorbije 14 dagen waren er 276 nieuwe besmettingen vastgesteld, dit betekent 351 per 100.000 inwoners.  Net als jullie kijken we met een bezorgd hart naar deze stijging.  Dagelijks volgen we de cijfers en zijn we in overleg met de gemeente, de eerstelijnszone, de raadgevend arts en de collega’s van Samen Ouder.  </w:t>
      </w:r>
    </w:p>
    <w:p w:rsidR="004C0BA7" w:rsidRDefault="004C0BA7" w:rsidP="006D1F16">
      <w:pPr>
        <w:pStyle w:val="Lijstalinea"/>
        <w:spacing w:after="0"/>
        <w:ind w:left="0"/>
      </w:pPr>
    </w:p>
    <w:p w:rsidR="004C0BA7" w:rsidRDefault="004C0BA7" w:rsidP="006D1F16">
      <w:pPr>
        <w:pStyle w:val="Lijstalinea"/>
        <w:spacing w:after="0"/>
        <w:ind w:left="0"/>
      </w:pPr>
      <w:r>
        <w:t xml:space="preserve">Enkele weken geleden kregen jullie een kleurenschema ivm de bezoekregeling toegestuurd.   Het is de leidraad voor het versoepelen of verstrengen van bezoek.  </w:t>
      </w:r>
      <w:r w:rsidR="00B971DF">
        <w:t xml:space="preserve"> Deze week zijn we geëvolueerd van kleurcode geel naar oranje. </w:t>
      </w:r>
      <w:r w:rsidR="002777D3">
        <w:t xml:space="preserve"> </w:t>
      </w:r>
      <w:r w:rsidR="00B971DF">
        <w:t xml:space="preserve">Dit betekent concreet: </w:t>
      </w:r>
    </w:p>
    <w:p w:rsidR="00B971DF" w:rsidRDefault="00B971DF" w:rsidP="006D1F16">
      <w:pPr>
        <w:pStyle w:val="Lijstalinea"/>
        <w:spacing w:after="0"/>
        <w:ind w:left="0"/>
      </w:pPr>
    </w:p>
    <w:p w:rsidR="00B971DF" w:rsidRDefault="00B971DF" w:rsidP="006D1F16">
      <w:pPr>
        <w:pStyle w:val="Lijstalinea"/>
        <w:spacing w:after="0"/>
        <w:ind w:left="0"/>
      </w:pPr>
      <w:r>
        <w:t xml:space="preserve">• </w:t>
      </w:r>
      <w:r w:rsidRPr="00456948">
        <w:rPr>
          <w:b/>
        </w:rPr>
        <w:t xml:space="preserve">Bezoek </w:t>
      </w:r>
      <w:r w:rsidR="0059681E" w:rsidRPr="0059681E">
        <w:rPr>
          <w:b/>
        </w:rPr>
        <w:t xml:space="preserve">3 </w:t>
      </w:r>
      <w:r w:rsidRPr="0059681E">
        <w:rPr>
          <w:b/>
        </w:rPr>
        <w:t>x per week</w:t>
      </w:r>
      <w:r w:rsidRPr="0059681E">
        <w:t xml:space="preserve"> van 1</w:t>
      </w:r>
      <w:r w:rsidR="0059681E" w:rsidRPr="0059681E">
        <w:t>3.30u-16.00u</w:t>
      </w:r>
      <w:r w:rsidRPr="0059681E">
        <w:t xml:space="preserve"> met</w:t>
      </w:r>
      <w:r>
        <w:t xml:space="preserve"> 2 bezoekers (</w:t>
      </w:r>
      <w:r w:rsidRPr="00B971DF">
        <w:rPr>
          <w:b/>
        </w:rPr>
        <w:t>enkel eigen kinderen</w:t>
      </w:r>
      <w:r>
        <w:t xml:space="preserve">) blijft mogelijk. </w:t>
      </w:r>
    </w:p>
    <w:p w:rsidR="00B971DF" w:rsidRDefault="00B971DF" w:rsidP="006D1F16">
      <w:pPr>
        <w:pStyle w:val="Lijstalinea"/>
        <w:spacing w:after="0"/>
        <w:ind w:left="0"/>
      </w:pPr>
      <w:r>
        <w:t xml:space="preserve">• </w:t>
      </w:r>
      <w:r w:rsidRPr="00456948">
        <w:rPr>
          <w:b/>
        </w:rPr>
        <w:t>Bezoek blijft mogelijk op de kamer</w:t>
      </w:r>
      <w:r>
        <w:t xml:space="preserve"> maar met strikte inachtname van o.a.:</w:t>
      </w:r>
    </w:p>
    <w:p w:rsidR="00B971DF" w:rsidRDefault="00B971DF" w:rsidP="00B971DF">
      <w:pPr>
        <w:pStyle w:val="Lijstalinea"/>
        <w:spacing w:after="0"/>
        <w:ind w:left="0" w:firstLine="708"/>
      </w:pPr>
      <w:r>
        <w:t xml:space="preserve">o Rechtstreeks van en naar de kamer gaan </w:t>
      </w:r>
    </w:p>
    <w:p w:rsidR="00B971DF" w:rsidRDefault="00D266DA" w:rsidP="00B971DF">
      <w:pPr>
        <w:pStyle w:val="Lijstalinea"/>
        <w:spacing w:after="0"/>
        <w:ind w:left="0" w:firstLine="708"/>
      </w:pPr>
      <w:r>
        <w:t xml:space="preserve">o Het </w:t>
      </w:r>
      <w:r w:rsidRPr="00E76E4E">
        <w:t>continu</w:t>
      </w:r>
      <w:r w:rsidRPr="00D266DA">
        <w:t xml:space="preserve"> </w:t>
      </w:r>
      <w:r>
        <w:t xml:space="preserve">dragen van een mondmaker </w:t>
      </w:r>
      <w:r w:rsidRPr="00E76E4E">
        <w:t>(ook op de kamer van uw familielid)</w:t>
      </w:r>
    </w:p>
    <w:p w:rsidR="00B971DF" w:rsidRDefault="00B971DF" w:rsidP="00B971DF">
      <w:pPr>
        <w:pStyle w:val="Lijstalinea"/>
        <w:spacing w:after="0"/>
        <w:ind w:left="0" w:firstLine="708"/>
      </w:pPr>
      <w:r>
        <w:t xml:space="preserve">o Handen veelvuldig ontsmetten </w:t>
      </w:r>
    </w:p>
    <w:p w:rsidR="00B971DF" w:rsidRDefault="00B971DF" w:rsidP="00B971DF">
      <w:pPr>
        <w:pStyle w:val="Lijstalinea"/>
        <w:spacing w:after="0"/>
        <w:ind w:left="0" w:firstLine="708"/>
      </w:pPr>
      <w:r>
        <w:t xml:space="preserve">o Ontsmetten van oppervlakken </w:t>
      </w:r>
    </w:p>
    <w:p w:rsidR="00B971DF" w:rsidRDefault="00B971DF" w:rsidP="00B971DF">
      <w:pPr>
        <w:pStyle w:val="Lijstalinea"/>
        <w:spacing w:after="0"/>
        <w:ind w:left="142" w:hanging="142"/>
      </w:pPr>
      <w:r>
        <w:t>• Strikt toepassen van het principe van de “</w:t>
      </w:r>
      <w:r w:rsidRPr="00456948">
        <w:rPr>
          <w:b/>
        </w:rPr>
        <w:t>afdelingsbubbels</w:t>
      </w:r>
      <w:r>
        <w:t xml:space="preserve">”, o.a. daarom vragen we om uw afspraken online te boeken (de afspraken die reeds ingeboekt staan, gaan uiteraard gewoon door). </w:t>
      </w:r>
    </w:p>
    <w:p w:rsidR="00B971DF" w:rsidRDefault="00B971DF" w:rsidP="00B971DF">
      <w:pPr>
        <w:pStyle w:val="Lijstalinea"/>
        <w:spacing w:after="0"/>
        <w:ind w:left="142" w:hanging="142"/>
      </w:pPr>
      <w:r>
        <w:t xml:space="preserve">• </w:t>
      </w:r>
      <w:r w:rsidRPr="00456948">
        <w:rPr>
          <w:b/>
        </w:rPr>
        <w:t>Individuele afspraken</w:t>
      </w:r>
      <w:r>
        <w:t xml:space="preserve"> blijven mogelijk maar worden aan dit principe afgewogen. </w:t>
      </w:r>
    </w:p>
    <w:p w:rsidR="00B971DF" w:rsidRDefault="00B971DF" w:rsidP="00B971DF">
      <w:pPr>
        <w:pStyle w:val="Lijstalinea"/>
        <w:spacing w:after="0"/>
        <w:ind w:left="0"/>
      </w:pPr>
      <w:r>
        <w:t xml:space="preserve">• </w:t>
      </w:r>
      <w:r w:rsidRPr="00456948">
        <w:rPr>
          <w:b/>
        </w:rPr>
        <w:t>Partners</w:t>
      </w:r>
      <w:r>
        <w:t xml:space="preserve"> van bewoners kunnen </w:t>
      </w:r>
      <w:r w:rsidR="0059681E">
        <w:t>alle bezoekdagen</w:t>
      </w:r>
      <w:r>
        <w:t xml:space="preserve"> langskomen. </w:t>
      </w:r>
    </w:p>
    <w:p w:rsidR="004C0BA7" w:rsidRDefault="00B971DF" w:rsidP="00B971DF">
      <w:pPr>
        <w:pStyle w:val="Lijstalinea"/>
        <w:spacing w:after="0"/>
        <w:ind w:left="0"/>
      </w:pPr>
      <w:r>
        <w:t xml:space="preserve">• </w:t>
      </w:r>
      <w:r w:rsidRPr="00456948">
        <w:rPr>
          <w:b/>
        </w:rPr>
        <w:t xml:space="preserve">Wandelingen buiten </w:t>
      </w:r>
      <w:r w:rsidR="00456948" w:rsidRPr="00456948">
        <w:rPr>
          <w:b/>
        </w:rPr>
        <w:t xml:space="preserve">op het </w:t>
      </w:r>
      <w:r w:rsidR="00456948" w:rsidRPr="0059681E">
        <w:rPr>
          <w:b/>
        </w:rPr>
        <w:t>terrein</w:t>
      </w:r>
      <w:r w:rsidR="00456948" w:rsidRPr="0059681E">
        <w:t xml:space="preserve"> </w:t>
      </w:r>
      <w:r w:rsidRPr="0059681E">
        <w:t>(op de bezoekdagen),</w:t>
      </w:r>
      <w:r>
        <w:t xml:space="preserve"> raden we aan.</w:t>
      </w:r>
    </w:p>
    <w:p w:rsidR="00B971DF" w:rsidRDefault="00B971DF" w:rsidP="00456948">
      <w:pPr>
        <w:pStyle w:val="Lijstalinea"/>
        <w:spacing w:after="0"/>
        <w:ind w:left="142" w:hanging="142"/>
      </w:pPr>
      <w:r>
        <w:t xml:space="preserve">• </w:t>
      </w:r>
      <w:r w:rsidR="00D266DA" w:rsidRPr="00E76E4E">
        <w:rPr>
          <w:b/>
        </w:rPr>
        <w:t>Niet mee n</w:t>
      </w:r>
      <w:r w:rsidR="00456948" w:rsidRPr="00E76E4E">
        <w:rPr>
          <w:b/>
        </w:rPr>
        <w:t>aar</w:t>
      </w:r>
      <w:r w:rsidR="00456948" w:rsidRPr="00456948">
        <w:rPr>
          <w:b/>
        </w:rPr>
        <w:t xml:space="preserve"> huis gaan</w:t>
      </w:r>
      <w:r w:rsidR="00456948">
        <w:t xml:space="preserve">: omdat de alarmdrempel in de gemeente overschreden is ontraden we </w:t>
      </w:r>
      <w:r w:rsidR="00D266DA">
        <w:t xml:space="preserve"> </w:t>
      </w:r>
      <w:r w:rsidR="00D266DA" w:rsidRPr="00E76E4E">
        <w:t>sterk</w:t>
      </w:r>
      <w:r w:rsidR="00D266DA">
        <w:t xml:space="preserve"> </w:t>
      </w:r>
      <w:r w:rsidR="00E52E84">
        <w:t xml:space="preserve">om </w:t>
      </w:r>
      <w:r w:rsidR="00456948">
        <w:t>de bewoner mee te nemen naar huis.</w:t>
      </w:r>
      <w:r>
        <w:t xml:space="preserve"> </w:t>
      </w:r>
    </w:p>
    <w:p w:rsidR="00B971DF" w:rsidRDefault="00B971DF" w:rsidP="00B971DF">
      <w:pPr>
        <w:pStyle w:val="Lijstalinea"/>
        <w:spacing w:after="0"/>
        <w:ind w:left="0"/>
      </w:pPr>
    </w:p>
    <w:p w:rsidR="0058763C" w:rsidRDefault="00456948" w:rsidP="006D1F16">
      <w:pPr>
        <w:pStyle w:val="Lijstalinea"/>
        <w:spacing w:after="0"/>
        <w:ind w:left="0"/>
      </w:pPr>
      <w:r>
        <w:t xml:space="preserve">Dankzij de inspanning van </w:t>
      </w:r>
      <w:r w:rsidR="002777D3">
        <w:t>jullie, de</w:t>
      </w:r>
      <w:r>
        <w:t xml:space="preserve"> medewerkers en de vrijwilligers kunnen </w:t>
      </w:r>
      <w:r w:rsidR="00E52E84">
        <w:t xml:space="preserve">de </w:t>
      </w:r>
      <w:r>
        <w:t xml:space="preserve">bezoekmomenten </w:t>
      </w:r>
      <w:r w:rsidR="002777D3">
        <w:t xml:space="preserve">verder </w:t>
      </w:r>
      <w:r>
        <w:t xml:space="preserve">veilig en georganiseerd verlopen. Waarvoor dank. </w:t>
      </w:r>
      <w:r w:rsidR="002777D3">
        <w:t xml:space="preserve"> </w:t>
      </w:r>
      <w:r>
        <w:t xml:space="preserve">Ik hoop van harte dat we dit kunnen blijven doen. </w:t>
      </w:r>
      <w:r w:rsidR="0059681E">
        <w:t>E</w:t>
      </w:r>
      <w:r>
        <w:t xml:space="preserve">én van de sleutelelementen daarin is consequent de hygiënemaatregelen te volgen en de maatregelen die de overheid oplegt, te respecteren. </w:t>
      </w:r>
    </w:p>
    <w:p w:rsidR="00E52E84" w:rsidRDefault="00E52E84" w:rsidP="006D1F16">
      <w:pPr>
        <w:pStyle w:val="Lijstalinea"/>
        <w:spacing w:after="0"/>
        <w:ind w:left="0"/>
      </w:pPr>
    </w:p>
    <w:p w:rsidR="00670E8E" w:rsidRDefault="00456948" w:rsidP="00670E8E">
      <w:pPr>
        <w:spacing w:after="0"/>
      </w:pPr>
      <w:r>
        <w:t>Samen met jullie hopen we de nieuwe coronagolf te overwinnen.</w:t>
      </w:r>
    </w:p>
    <w:p w:rsidR="00670E8E" w:rsidRDefault="00670E8E" w:rsidP="00670E8E">
      <w:pPr>
        <w:spacing w:after="0"/>
      </w:pPr>
    </w:p>
    <w:p w:rsidR="00670E8E" w:rsidRDefault="00670E8E" w:rsidP="00670E8E">
      <w:pPr>
        <w:spacing w:after="0"/>
      </w:pPr>
      <w:r>
        <w:t>Met vriendelijke groet</w:t>
      </w:r>
    </w:p>
    <w:p w:rsidR="0080697F" w:rsidRDefault="0058763C" w:rsidP="00670E8E">
      <w:pPr>
        <w:spacing w:after="0"/>
      </w:pPr>
      <w:r>
        <w:t xml:space="preserve"> </w:t>
      </w:r>
    </w:p>
    <w:p w:rsidR="00845031" w:rsidRDefault="0059681E" w:rsidP="001B4510">
      <w:pPr>
        <w:rPr>
          <w:b/>
          <w:color w:val="F79646" w:themeColor="accent6"/>
        </w:rPr>
      </w:pPr>
      <w:r w:rsidRPr="0059681E">
        <w:rPr>
          <w:iCs/>
          <w:shd w:val="clear" w:color="auto" w:fill="FFFFFF"/>
        </w:rPr>
        <w:t>Ann Van Calenberge</w:t>
      </w:r>
      <w:r w:rsidR="006D1F16">
        <w:rPr>
          <w:iCs/>
          <w:shd w:val="clear" w:color="auto" w:fill="FFFFFF"/>
        </w:rPr>
        <w:br/>
        <w:t>Dagelijks verantwoordelijke</w:t>
      </w:r>
    </w:p>
    <w:sectPr w:rsidR="00845031"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D9" w:rsidRDefault="005774D9" w:rsidP="005C7400">
      <w:pPr>
        <w:spacing w:after="0" w:line="240" w:lineRule="auto"/>
      </w:pPr>
      <w:r>
        <w:separator/>
      </w:r>
    </w:p>
  </w:endnote>
  <w:endnote w:type="continuationSeparator" w:id="0">
    <w:p w:rsidR="005774D9" w:rsidRDefault="005774D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A4CC4"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D9" w:rsidRDefault="005774D9" w:rsidP="005C7400">
      <w:pPr>
        <w:spacing w:after="0" w:line="240" w:lineRule="auto"/>
      </w:pPr>
      <w:r>
        <w:separator/>
      </w:r>
    </w:p>
  </w:footnote>
  <w:footnote w:type="continuationSeparator" w:id="0">
    <w:p w:rsidR="005774D9" w:rsidRDefault="005774D9"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22"/>
  </w:num>
  <w:num w:numId="5">
    <w:abstractNumId w:val="9"/>
  </w:num>
  <w:num w:numId="6">
    <w:abstractNumId w:val="6"/>
  </w:num>
  <w:num w:numId="7">
    <w:abstractNumId w:val="28"/>
  </w:num>
  <w:num w:numId="8">
    <w:abstractNumId w:val="2"/>
  </w:num>
  <w:num w:numId="9">
    <w:abstractNumId w:val="16"/>
  </w:num>
  <w:num w:numId="10">
    <w:abstractNumId w:val="1"/>
  </w:num>
  <w:num w:numId="11">
    <w:abstractNumId w:val="15"/>
  </w:num>
  <w:num w:numId="12">
    <w:abstractNumId w:val="11"/>
  </w:num>
  <w:num w:numId="13">
    <w:abstractNumId w:val="24"/>
  </w:num>
  <w:num w:numId="14">
    <w:abstractNumId w:val="20"/>
  </w:num>
  <w:num w:numId="15">
    <w:abstractNumId w:val="4"/>
  </w:num>
  <w:num w:numId="16">
    <w:abstractNumId w:val="30"/>
  </w:num>
  <w:num w:numId="17">
    <w:abstractNumId w:val="0"/>
  </w:num>
  <w:num w:numId="18">
    <w:abstractNumId w:val="10"/>
  </w:num>
  <w:num w:numId="19">
    <w:abstractNumId w:val="5"/>
  </w:num>
  <w:num w:numId="20">
    <w:abstractNumId w:val="29"/>
  </w:num>
  <w:num w:numId="21">
    <w:abstractNumId w:val="26"/>
  </w:num>
  <w:num w:numId="22">
    <w:abstractNumId w:val="7"/>
  </w:num>
  <w:num w:numId="23">
    <w:abstractNumId w:val="18"/>
  </w:num>
  <w:num w:numId="24">
    <w:abstractNumId w:val="12"/>
  </w:num>
  <w:num w:numId="25">
    <w:abstractNumId w:val="3"/>
  </w:num>
  <w:num w:numId="26">
    <w:abstractNumId w:val="25"/>
  </w:num>
  <w:num w:numId="27">
    <w:abstractNumId w:val="14"/>
  </w:num>
  <w:num w:numId="28">
    <w:abstractNumId w:val="27"/>
  </w:num>
  <w:num w:numId="29">
    <w:abstractNumId w:val="23"/>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33ED"/>
    <w:rsid w:val="000147AC"/>
    <w:rsid w:val="000174A4"/>
    <w:rsid w:val="00021F13"/>
    <w:rsid w:val="000314B9"/>
    <w:rsid w:val="00031933"/>
    <w:rsid w:val="0006043D"/>
    <w:rsid w:val="00072A92"/>
    <w:rsid w:val="000A13A5"/>
    <w:rsid w:val="000B219E"/>
    <w:rsid w:val="000B7F22"/>
    <w:rsid w:val="000E47FF"/>
    <w:rsid w:val="000F0311"/>
    <w:rsid w:val="000F0470"/>
    <w:rsid w:val="000F3D06"/>
    <w:rsid w:val="001051DD"/>
    <w:rsid w:val="001308E9"/>
    <w:rsid w:val="00143403"/>
    <w:rsid w:val="00150DC6"/>
    <w:rsid w:val="0015243B"/>
    <w:rsid w:val="00156348"/>
    <w:rsid w:val="00185005"/>
    <w:rsid w:val="001A0128"/>
    <w:rsid w:val="001A163D"/>
    <w:rsid w:val="001A2B4A"/>
    <w:rsid w:val="001A4FC2"/>
    <w:rsid w:val="001A5428"/>
    <w:rsid w:val="001A6873"/>
    <w:rsid w:val="001B17D7"/>
    <w:rsid w:val="001B3D54"/>
    <w:rsid w:val="001B4510"/>
    <w:rsid w:val="001C00B7"/>
    <w:rsid w:val="001C15EC"/>
    <w:rsid w:val="001C1E90"/>
    <w:rsid w:val="001C4112"/>
    <w:rsid w:val="001F0992"/>
    <w:rsid w:val="001F3D27"/>
    <w:rsid w:val="00223F5A"/>
    <w:rsid w:val="00224D84"/>
    <w:rsid w:val="00226362"/>
    <w:rsid w:val="00227849"/>
    <w:rsid w:val="00245B91"/>
    <w:rsid w:val="00253802"/>
    <w:rsid w:val="002745AE"/>
    <w:rsid w:val="002745B9"/>
    <w:rsid w:val="002777D3"/>
    <w:rsid w:val="00283B53"/>
    <w:rsid w:val="00291337"/>
    <w:rsid w:val="00294429"/>
    <w:rsid w:val="002E6EE6"/>
    <w:rsid w:val="002F0C91"/>
    <w:rsid w:val="002F2152"/>
    <w:rsid w:val="002F4B8F"/>
    <w:rsid w:val="00300DB4"/>
    <w:rsid w:val="0030435B"/>
    <w:rsid w:val="00306B43"/>
    <w:rsid w:val="00311A00"/>
    <w:rsid w:val="00330DC7"/>
    <w:rsid w:val="0034099C"/>
    <w:rsid w:val="003521CC"/>
    <w:rsid w:val="003545B8"/>
    <w:rsid w:val="0035586C"/>
    <w:rsid w:val="003739CD"/>
    <w:rsid w:val="00396D2D"/>
    <w:rsid w:val="003B7BF1"/>
    <w:rsid w:val="003C1741"/>
    <w:rsid w:val="003D64B7"/>
    <w:rsid w:val="003E5BC8"/>
    <w:rsid w:val="00403539"/>
    <w:rsid w:val="00414542"/>
    <w:rsid w:val="0042057E"/>
    <w:rsid w:val="0043296B"/>
    <w:rsid w:val="00440689"/>
    <w:rsid w:val="00440DDA"/>
    <w:rsid w:val="004520EF"/>
    <w:rsid w:val="00456948"/>
    <w:rsid w:val="00471241"/>
    <w:rsid w:val="00476CC1"/>
    <w:rsid w:val="00480729"/>
    <w:rsid w:val="00484F95"/>
    <w:rsid w:val="004941C4"/>
    <w:rsid w:val="004C0BA7"/>
    <w:rsid w:val="004C7DFF"/>
    <w:rsid w:val="004D65F4"/>
    <w:rsid w:val="004E3F34"/>
    <w:rsid w:val="0050443D"/>
    <w:rsid w:val="00510304"/>
    <w:rsid w:val="00511607"/>
    <w:rsid w:val="00512BB5"/>
    <w:rsid w:val="0052601B"/>
    <w:rsid w:val="00534B0A"/>
    <w:rsid w:val="00543016"/>
    <w:rsid w:val="00544274"/>
    <w:rsid w:val="005463DF"/>
    <w:rsid w:val="00574A72"/>
    <w:rsid w:val="005774D9"/>
    <w:rsid w:val="0058763C"/>
    <w:rsid w:val="005932EB"/>
    <w:rsid w:val="0059681E"/>
    <w:rsid w:val="005B2F6F"/>
    <w:rsid w:val="005B7C35"/>
    <w:rsid w:val="005C315B"/>
    <w:rsid w:val="005C7400"/>
    <w:rsid w:val="005C7BA6"/>
    <w:rsid w:val="005E01D3"/>
    <w:rsid w:val="00621FD4"/>
    <w:rsid w:val="00631508"/>
    <w:rsid w:val="00665FCC"/>
    <w:rsid w:val="00670E8E"/>
    <w:rsid w:val="006727ED"/>
    <w:rsid w:val="006737AA"/>
    <w:rsid w:val="0067586B"/>
    <w:rsid w:val="006B59D1"/>
    <w:rsid w:val="006D0822"/>
    <w:rsid w:val="006D1F16"/>
    <w:rsid w:val="006D744D"/>
    <w:rsid w:val="006F17FE"/>
    <w:rsid w:val="006F5F8B"/>
    <w:rsid w:val="00702628"/>
    <w:rsid w:val="00747065"/>
    <w:rsid w:val="007512B6"/>
    <w:rsid w:val="00776D52"/>
    <w:rsid w:val="0078647F"/>
    <w:rsid w:val="007954F1"/>
    <w:rsid w:val="007956E6"/>
    <w:rsid w:val="007B1C82"/>
    <w:rsid w:val="007D2F6A"/>
    <w:rsid w:val="007D681F"/>
    <w:rsid w:val="007E3184"/>
    <w:rsid w:val="007F0A87"/>
    <w:rsid w:val="007F49DB"/>
    <w:rsid w:val="008005D4"/>
    <w:rsid w:val="00802BF2"/>
    <w:rsid w:val="0080697F"/>
    <w:rsid w:val="00810B66"/>
    <w:rsid w:val="00824076"/>
    <w:rsid w:val="00831BC7"/>
    <w:rsid w:val="00832BEE"/>
    <w:rsid w:val="00840F27"/>
    <w:rsid w:val="00841531"/>
    <w:rsid w:val="00845031"/>
    <w:rsid w:val="00847144"/>
    <w:rsid w:val="0085179A"/>
    <w:rsid w:val="00855B8C"/>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42"/>
    <w:rsid w:val="00917FC2"/>
    <w:rsid w:val="00926D4D"/>
    <w:rsid w:val="0096245A"/>
    <w:rsid w:val="00965F43"/>
    <w:rsid w:val="00970EF6"/>
    <w:rsid w:val="00975C8B"/>
    <w:rsid w:val="009850E9"/>
    <w:rsid w:val="00990D22"/>
    <w:rsid w:val="009950A7"/>
    <w:rsid w:val="009B51E4"/>
    <w:rsid w:val="009B645B"/>
    <w:rsid w:val="009C3FC9"/>
    <w:rsid w:val="009C668C"/>
    <w:rsid w:val="009C76D1"/>
    <w:rsid w:val="009D5407"/>
    <w:rsid w:val="009D77D2"/>
    <w:rsid w:val="009E2135"/>
    <w:rsid w:val="009F7C3D"/>
    <w:rsid w:val="00A03F67"/>
    <w:rsid w:val="00A10E6D"/>
    <w:rsid w:val="00A14F69"/>
    <w:rsid w:val="00A17552"/>
    <w:rsid w:val="00A41F0D"/>
    <w:rsid w:val="00A45C9C"/>
    <w:rsid w:val="00A64EE7"/>
    <w:rsid w:val="00A970ED"/>
    <w:rsid w:val="00AA372E"/>
    <w:rsid w:val="00AB4262"/>
    <w:rsid w:val="00AB4CB8"/>
    <w:rsid w:val="00AB5062"/>
    <w:rsid w:val="00AC4006"/>
    <w:rsid w:val="00AC4051"/>
    <w:rsid w:val="00AD2C6B"/>
    <w:rsid w:val="00AD7170"/>
    <w:rsid w:val="00AE5819"/>
    <w:rsid w:val="00AF62F9"/>
    <w:rsid w:val="00B013D4"/>
    <w:rsid w:val="00B0253C"/>
    <w:rsid w:val="00B047C3"/>
    <w:rsid w:val="00B13603"/>
    <w:rsid w:val="00B241F2"/>
    <w:rsid w:val="00B34912"/>
    <w:rsid w:val="00B467AE"/>
    <w:rsid w:val="00B74320"/>
    <w:rsid w:val="00B81FC4"/>
    <w:rsid w:val="00B90232"/>
    <w:rsid w:val="00B971DF"/>
    <w:rsid w:val="00BD5187"/>
    <w:rsid w:val="00BE0125"/>
    <w:rsid w:val="00BF2EA5"/>
    <w:rsid w:val="00BF3E3F"/>
    <w:rsid w:val="00C14E50"/>
    <w:rsid w:val="00C27AFC"/>
    <w:rsid w:val="00C35881"/>
    <w:rsid w:val="00C655AF"/>
    <w:rsid w:val="00C71CCC"/>
    <w:rsid w:val="00C73F9B"/>
    <w:rsid w:val="00CA4451"/>
    <w:rsid w:val="00CB649F"/>
    <w:rsid w:val="00CC003F"/>
    <w:rsid w:val="00CC105B"/>
    <w:rsid w:val="00CC75C8"/>
    <w:rsid w:val="00CE19C5"/>
    <w:rsid w:val="00CF2205"/>
    <w:rsid w:val="00CF4124"/>
    <w:rsid w:val="00D0731D"/>
    <w:rsid w:val="00D10AA5"/>
    <w:rsid w:val="00D22C0C"/>
    <w:rsid w:val="00D24355"/>
    <w:rsid w:val="00D24B93"/>
    <w:rsid w:val="00D266DA"/>
    <w:rsid w:val="00D477B6"/>
    <w:rsid w:val="00D50AA6"/>
    <w:rsid w:val="00D55BCA"/>
    <w:rsid w:val="00D60A13"/>
    <w:rsid w:val="00D61838"/>
    <w:rsid w:val="00D64A87"/>
    <w:rsid w:val="00D65571"/>
    <w:rsid w:val="00D76F49"/>
    <w:rsid w:val="00D90A3B"/>
    <w:rsid w:val="00D93BA9"/>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52E84"/>
    <w:rsid w:val="00E621E4"/>
    <w:rsid w:val="00E645B9"/>
    <w:rsid w:val="00E76E4E"/>
    <w:rsid w:val="00E908BF"/>
    <w:rsid w:val="00E9309B"/>
    <w:rsid w:val="00EB6685"/>
    <w:rsid w:val="00EE2D69"/>
    <w:rsid w:val="00EE7913"/>
    <w:rsid w:val="00EF6A54"/>
    <w:rsid w:val="00F011BF"/>
    <w:rsid w:val="00F13102"/>
    <w:rsid w:val="00F14490"/>
    <w:rsid w:val="00F22DDE"/>
    <w:rsid w:val="00F65BB3"/>
    <w:rsid w:val="00F667E7"/>
    <w:rsid w:val="00F831F1"/>
    <w:rsid w:val="00F85FD2"/>
    <w:rsid w:val="00F90B45"/>
    <w:rsid w:val="00F91D21"/>
    <w:rsid w:val="00FA049D"/>
    <w:rsid w:val="00FC1D8E"/>
    <w:rsid w:val="00FC55BD"/>
    <w:rsid w:val="00FC6620"/>
    <w:rsid w:val="00FC6835"/>
    <w:rsid w:val="00FD5C05"/>
    <w:rsid w:val="00FD6F1B"/>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634C-4FAC-48B8-B16E-54B80178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2020-09-08T07:43:00Z</cp:lastPrinted>
  <dcterms:created xsi:type="dcterms:W3CDTF">2020-10-13T19:03:00Z</dcterms:created>
  <dcterms:modified xsi:type="dcterms:W3CDTF">2020-10-13T19:03:00Z</dcterms:modified>
</cp:coreProperties>
</file>