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F23BF7">
        <w:rPr>
          <w:b/>
          <w:color w:val="FEB837"/>
          <w:sz w:val="32"/>
          <w:szCs w:val="32"/>
        </w:rPr>
        <w:t>Het Hof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6727ED">
        <w:rPr>
          <w:b/>
          <w:color w:val="FEB837"/>
          <w:sz w:val="32"/>
          <w:szCs w:val="32"/>
        </w:rPr>
        <w:t>04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C7400" w:rsidRPr="00FA049D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23BF7" w:rsidRDefault="00F23BF7" w:rsidP="00F23BF7">
      <w:pPr>
        <w:pStyle w:val="Lijstalinea"/>
        <w:spacing w:after="0"/>
        <w:ind w:left="0"/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>Beste naaste</w:t>
      </w:r>
      <w:r>
        <w:rPr>
          <w:color w:val="1C1E21"/>
          <w:shd w:val="clear" w:color="auto" w:fill="FFFFFF"/>
        </w:rPr>
        <w:t>,</w:t>
      </w:r>
      <w:bookmarkStart w:id="0" w:name="_GoBack"/>
      <w:bookmarkEnd w:id="0"/>
    </w:p>
    <w:p w:rsidR="00F23BF7" w:rsidRDefault="00F23BF7" w:rsidP="00F23BF7">
      <w:pPr>
        <w:pStyle w:val="Lijstalinea"/>
        <w:spacing w:after="0"/>
        <w:ind w:left="0"/>
        <w:rPr>
          <w:color w:val="1C1E21"/>
          <w:shd w:val="clear" w:color="auto" w:fill="FFFFFF"/>
        </w:rPr>
      </w:pPr>
    </w:p>
    <w:p w:rsidR="00F23BF7" w:rsidRDefault="00F23BF7" w:rsidP="00F23BF7">
      <w:pPr>
        <w:pStyle w:val="Lijstalinea"/>
        <w:spacing w:after="0" w:line="288" w:lineRule="auto"/>
        <w:ind w:left="0"/>
        <w:rPr>
          <w:color w:val="202020"/>
        </w:rPr>
      </w:pPr>
      <w:r>
        <w:rPr>
          <w:color w:val="202020"/>
        </w:rPr>
        <w:t xml:space="preserve">U heeft het wellicht in de media vernomen: de Vlaamse Taskforce heeft gisteren nieuwe richtlijnen betreffende de bezoekregeling voor woonzorgcentra uitgestuurd. </w:t>
      </w:r>
      <w:r>
        <w:rPr>
          <w:color w:val="202020"/>
        </w:rPr>
        <w:t xml:space="preserve"> </w:t>
      </w:r>
      <w:r>
        <w:rPr>
          <w:color w:val="202020"/>
        </w:rPr>
        <w:t xml:space="preserve">Eerder deze week zijn wij reeds gestart met een aangepaste bezoekregeling, gebaseerd op een bevraging bij onze bewoners. </w:t>
      </w:r>
      <w:r>
        <w:rPr>
          <w:color w:val="202020"/>
        </w:rPr>
        <w:t xml:space="preserve"> </w:t>
      </w:r>
      <w:r>
        <w:rPr>
          <w:color w:val="202020"/>
        </w:rPr>
        <w:t xml:space="preserve">Aan de hand van de nieuwe richtlijnen willen wij er alles aan doen om SAMEN een kwaliteitsvol en warm bezoek uit te werken voor het najaar. </w:t>
      </w:r>
      <w:r>
        <w:rPr>
          <w:color w:val="202020"/>
        </w:rPr>
        <w:t xml:space="preserve"> </w:t>
      </w:r>
      <w:r>
        <w:rPr>
          <w:color w:val="202020"/>
        </w:rPr>
        <w:t xml:space="preserve">Reeds vandaag zijn we opnieuw in dialoog gegaan met onze bewoners en medewerkers omtrent hun visie op de bezoekregeling. </w:t>
      </w:r>
      <w:r>
        <w:rPr>
          <w:color w:val="202020"/>
        </w:rPr>
        <w:t xml:space="preserve"> </w:t>
      </w:r>
      <w:r>
        <w:rPr>
          <w:color w:val="202020"/>
        </w:rPr>
        <w:t xml:space="preserve">Wij zetten deze intensieve gesprekken volgende week  verder. </w:t>
      </w:r>
      <w:r>
        <w:rPr>
          <w:color w:val="202020"/>
        </w:rPr>
        <w:t xml:space="preserve"> </w:t>
      </w:r>
      <w:r>
        <w:rPr>
          <w:color w:val="202020"/>
        </w:rPr>
        <w:t>Ook u nodig ik uit om mij uw suggesties en bemerkingen ter zake via mail te bezorgen.   </w:t>
      </w:r>
    </w:p>
    <w:p w:rsidR="00F23BF7" w:rsidRDefault="00F23BF7" w:rsidP="00F23BF7">
      <w:pPr>
        <w:pStyle w:val="Lijstalinea"/>
        <w:spacing w:after="0"/>
        <w:ind w:left="0"/>
        <w:rPr>
          <w:color w:val="202020"/>
        </w:rPr>
      </w:pPr>
    </w:p>
    <w:p w:rsidR="00F23BF7" w:rsidRDefault="00F23BF7" w:rsidP="00F23BF7">
      <w:pPr>
        <w:rPr>
          <w:shd w:val="clear" w:color="auto" w:fill="FFFFFF"/>
        </w:rPr>
      </w:pPr>
      <w:r>
        <w:rPr>
          <w:shd w:val="clear" w:color="auto" w:fill="FFFFFF"/>
        </w:rPr>
        <w:t xml:space="preserve">Mijn collega’s en ik danken u uitdrukkelijk voor het begrip, de steun en het vlot verloop van de kamerbezoeken. </w:t>
      </w:r>
    </w:p>
    <w:p w:rsidR="00F23BF7" w:rsidRDefault="00F23BF7" w:rsidP="00F23BF7">
      <w:pPr>
        <w:rPr>
          <w:shd w:val="clear" w:color="auto" w:fill="FFFFFF"/>
        </w:rPr>
      </w:pPr>
      <w:r>
        <w:rPr>
          <w:i/>
          <w:iCs/>
          <w:shd w:val="clear" w:color="auto" w:fill="FFFFFF"/>
        </w:rPr>
        <w:t>Opmerking: heeft u een nieuwsbrief gemist, u kan deze steeds terugvinden op onze website:</w:t>
      </w:r>
      <w:r>
        <w:rPr>
          <w:shd w:val="clear" w:color="auto" w:fill="FFFFFF"/>
        </w:rPr>
        <w:t xml:space="preserve"> </w:t>
      </w:r>
      <w:hyperlink r:id="rId10" w:history="1">
        <w:r>
          <w:rPr>
            <w:rStyle w:val="Hyperlink"/>
            <w:shd w:val="clear" w:color="auto" w:fill="FFFFFF"/>
          </w:rPr>
          <w:t>https://samenouder.be/het-hof/nieuwsbrief-het-hof/</w:t>
        </w:r>
      </w:hyperlink>
      <w:r>
        <w:rPr>
          <w:shd w:val="clear" w:color="auto" w:fill="FFFFFF"/>
        </w:rPr>
        <w:t xml:space="preserve"> </w:t>
      </w:r>
    </w:p>
    <w:p w:rsidR="006D744D" w:rsidRDefault="006D744D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9C3FC9" w:rsidRDefault="009C3FC9" w:rsidP="009C3F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#</w:t>
      </w:r>
      <w:proofErr w:type="spellStart"/>
      <w:r>
        <w:rPr>
          <w:rFonts w:cstheme="minorHAnsi"/>
          <w:color w:val="1C1E21"/>
          <w:shd w:val="clear" w:color="auto" w:fill="FFFFFF"/>
        </w:rPr>
        <w:t>samentegencorona</w:t>
      </w:r>
      <w:proofErr w:type="spellEnd"/>
    </w:p>
    <w:p w:rsidR="009C3FC9" w:rsidRDefault="009C3FC9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6D744D" w:rsidRDefault="006D744D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6D744D" w:rsidRDefault="006D744D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Met vriendelijke groet,</w:t>
      </w:r>
    </w:p>
    <w:p w:rsidR="006D744D" w:rsidRDefault="006D744D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F23BF7" w:rsidRDefault="00F23BF7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F23BF7" w:rsidRDefault="00F23BF7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EE7913" w:rsidRDefault="00F23BF7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Youri Van Puymbrouck</w:t>
      </w:r>
    </w:p>
    <w:p w:rsidR="006D744D" w:rsidRDefault="006D744D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Dagelijks verantwoordelijke </w:t>
      </w:r>
    </w:p>
    <w:p w:rsidR="009C3FC9" w:rsidRDefault="009C3FC9" w:rsidP="00FA049D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sectPr w:rsidR="009C3FC9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D8" w:rsidRDefault="006E17D8" w:rsidP="005C7400">
      <w:pPr>
        <w:spacing w:after="0" w:line="240" w:lineRule="auto"/>
      </w:pPr>
      <w:r>
        <w:separator/>
      </w:r>
    </w:p>
  </w:endnote>
  <w:endnote w:type="continuationSeparator" w:id="0">
    <w:p w:rsidR="006E17D8" w:rsidRDefault="006E17D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718CA" wp14:editId="29AEEAB4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29E8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D8" w:rsidRDefault="006E17D8" w:rsidP="005C7400">
      <w:pPr>
        <w:spacing w:after="0" w:line="240" w:lineRule="auto"/>
      </w:pPr>
      <w:r>
        <w:separator/>
      </w:r>
    </w:p>
  </w:footnote>
  <w:footnote w:type="continuationSeparator" w:id="0">
    <w:p w:rsidR="006E17D8" w:rsidRDefault="006E17D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7"/>
  </w:num>
  <w:num w:numId="6">
    <w:abstractNumId w:val="5"/>
  </w:num>
  <w:num w:numId="7">
    <w:abstractNumId w:val="19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21"/>
  </w:num>
  <w:num w:numId="17">
    <w:abstractNumId w:val="0"/>
  </w:num>
  <w:num w:numId="18">
    <w:abstractNumId w:val="8"/>
  </w:num>
  <w:num w:numId="19">
    <w:abstractNumId w:val="4"/>
  </w:num>
  <w:num w:numId="20">
    <w:abstractNumId w:val="2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04C9"/>
    <w:rsid w:val="000147AC"/>
    <w:rsid w:val="000174A4"/>
    <w:rsid w:val="000314B9"/>
    <w:rsid w:val="0006043D"/>
    <w:rsid w:val="000B7F22"/>
    <w:rsid w:val="000F0311"/>
    <w:rsid w:val="000F0470"/>
    <w:rsid w:val="001308E9"/>
    <w:rsid w:val="00143403"/>
    <w:rsid w:val="0015243B"/>
    <w:rsid w:val="00156348"/>
    <w:rsid w:val="00185005"/>
    <w:rsid w:val="001A0128"/>
    <w:rsid w:val="001A163D"/>
    <w:rsid w:val="001A4FC2"/>
    <w:rsid w:val="001A5428"/>
    <w:rsid w:val="001B17D7"/>
    <w:rsid w:val="001B3D54"/>
    <w:rsid w:val="001C00B7"/>
    <w:rsid w:val="001C15EC"/>
    <w:rsid w:val="001C1E90"/>
    <w:rsid w:val="001F0992"/>
    <w:rsid w:val="001F3D27"/>
    <w:rsid w:val="00223F5A"/>
    <w:rsid w:val="00226362"/>
    <w:rsid w:val="00227849"/>
    <w:rsid w:val="00245B91"/>
    <w:rsid w:val="00253802"/>
    <w:rsid w:val="002745AE"/>
    <w:rsid w:val="00291337"/>
    <w:rsid w:val="00294429"/>
    <w:rsid w:val="002E6EE6"/>
    <w:rsid w:val="002F0C91"/>
    <w:rsid w:val="002F2152"/>
    <w:rsid w:val="002F4B8F"/>
    <w:rsid w:val="0030435B"/>
    <w:rsid w:val="00306B43"/>
    <w:rsid w:val="00311A00"/>
    <w:rsid w:val="00330DC7"/>
    <w:rsid w:val="003521CC"/>
    <w:rsid w:val="003545B8"/>
    <w:rsid w:val="003B7BF1"/>
    <w:rsid w:val="003C1741"/>
    <w:rsid w:val="003D64B7"/>
    <w:rsid w:val="003E5BC8"/>
    <w:rsid w:val="00414542"/>
    <w:rsid w:val="0042057E"/>
    <w:rsid w:val="0043296B"/>
    <w:rsid w:val="00440689"/>
    <w:rsid w:val="00440DDA"/>
    <w:rsid w:val="004520EF"/>
    <w:rsid w:val="00471241"/>
    <w:rsid w:val="00476CC1"/>
    <w:rsid w:val="00484F95"/>
    <w:rsid w:val="004941C4"/>
    <w:rsid w:val="004C7DFF"/>
    <w:rsid w:val="0050443D"/>
    <w:rsid w:val="00510304"/>
    <w:rsid w:val="00511607"/>
    <w:rsid w:val="0052601B"/>
    <w:rsid w:val="00534B0A"/>
    <w:rsid w:val="005B2F6F"/>
    <w:rsid w:val="005C315B"/>
    <w:rsid w:val="005C7400"/>
    <w:rsid w:val="005E01D3"/>
    <w:rsid w:val="00621FD4"/>
    <w:rsid w:val="00631508"/>
    <w:rsid w:val="006727ED"/>
    <w:rsid w:val="006737AA"/>
    <w:rsid w:val="0067586B"/>
    <w:rsid w:val="006D744D"/>
    <w:rsid w:val="006E17D8"/>
    <w:rsid w:val="006F17FE"/>
    <w:rsid w:val="006F5F8B"/>
    <w:rsid w:val="00702628"/>
    <w:rsid w:val="00747065"/>
    <w:rsid w:val="007512B6"/>
    <w:rsid w:val="007954F1"/>
    <w:rsid w:val="007956E6"/>
    <w:rsid w:val="007B1C82"/>
    <w:rsid w:val="007D681F"/>
    <w:rsid w:val="007E3184"/>
    <w:rsid w:val="007F0A87"/>
    <w:rsid w:val="007F49DB"/>
    <w:rsid w:val="00810B66"/>
    <w:rsid w:val="00824076"/>
    <w:rsid w:val="00832BEE"/>
    <w:rsid w:val="00840F27"/>
    <w:rsid w:val="00841531"/>
    <w:rsid w:val="00847144"/>
    <w:rsid w:val="0085179A"/>
    <w:rsid w:val="00855B8C"/>
    <w:rsid w:val="0086515A"/>
    <w:rsid w:val="00872C9D"/>
    <w:rsid w:val="0089599E"/>
    <w:rsid w:val="008964B3"/>
    <w:rsid w:val="008A7226"/>
    <w:rsid w:val="008B0AFF"/>
    <w:rsid w:val="008B3732"/>
    <w:rsid w:val="008E5045"/>
    <w:rsid w:val="008E7A40"/>
    <w:rsid w:val="008F7D6C"/>
    <w:rsid w:val="00907F42"/>
    <w:rsid w:val="00917FC2"/>
    <w:rsid w:val="00926D4D"/>
    <w:rsid w:val="00965F43"/>
    <w:rsid w:val="00975C8B"/>
    <w:rsid w:val="009850E9"/>
    <w:rsid w:val="00990D22"/>
    <w:rsid w:val="009950A7"/>
    <w:rsid w:val="009B51E4"/>
    <w:rsid w:val="009B645B"/>
    <w:rsid w:val="009C3FC9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970ED"/>
    <w:rsid w:val="00AA372E"/>
    <w:rsid w:val="00AB4CB8"/>
    <w:rsid w:val="00AB5062"/>
    <w:rsid w:val="00AC4006"/>
    <w:rsid w:val="00AC4051"/>
    <w:rsid w:val="00AD7170"/>
    <w:rsid w:val="00AE5819"/>
    <w:rsid w:val="00AF62F9"/>
    <w:rsid w:val="00B013D4"/>
    <w:rsid w:val="00B0253C"/>
    <w:rsid w:val="00B241F2"/>
    <w:rsid w:val="00B34912"/>
    <w:rsid w:val="00BE0125"/>
    <w:rsid w:val="00C655AF"/>
    <w:rsid w:val="00C71CCC"/>
    <w:rsid w:val="00C73F9B"/>
    <w:rsid w:val="00CC003F"/>
    <w:rsid w:val="00CC105B"/>
    <w:rsid w:val="00CE19C5"/>
    <w:rsid w:val="00CF2205"/>
    <w:rsid w:val="00CF4124"/>
    <w:rsid w:val="00D0731D"/>
    <w:rsid w:val="00D22C0C"/>
    <w:rsid w:val="00D24355"/>
    <w:rsid w:val="00D24B93"/>
    <w:rsid w:val="00D55BCA"/>
    <w:rsid w:val="00D60A13"/>
    <w:rsid w:val="00D61838"/>
    <w:rsid w:val="00D65571"/>
    <w:rsid w:val="00D90A3B"/>
    <w:rsid w:val="00D96F15"/>
    <w:rsid w:val="00DA53EE"/>
    <w:rsid w:val="00DA768F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621E4"/>
    <w:rsid w:val="00EE2D69"/>
    <w:rsid w:val="00EE7913"/>
    <w:rsid w:val="00F13102"/>
    <w:rsid w:val="00F14490"/>
    <w:rsid w:val="00F22DDE"/>
    <w:rsid w:val="00F23BF7"/>
    <w:rsid w:val="00F667E7"/>
    <w:rsid w:val="00F85FD2"/>
    <w:rsid w:val="00F90B45"/>
    <w:rsid w:val="00FA049D"/>
    <w:rsid w:val="00FC6835"/>
    <w:rsid w:val="00FD5C05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amenouder.be/het-hof/nieuwsbrief-het-ho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55BC-6C2F-445B-80ED-7B36CF43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2020-09-04T14:13:00Z</cp:lastPrinted>
  <dcterms:created xsi:type="dcterms:W3CDTF">2020-09-04T15:30:00Z</dcterms:created>
  <dcterms:modified xsi:type="dcterms:W3CDTF">2020-09-07T07:11:00Z</dcterms:modified>
</cp:coreProperties>
</file>