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FA61A4">
        <w:rPr>
          <w:b/>
          <w:color w:val="FEB837"/>
          <w:sz w:val="32"/>
          <w:szCs w:val="32"/>
        </w:rPr>
        <w:t>wzc</w:t>
      </w:r>
      <w:proofErr w:type="spellEnd"/>
      <w:r w:rsidR="00FA61A4">
        <w:rPr>
          <w:b/>
          <w:color w:val="FEB837"/>
          <w:sz w:val="32"/>
          <w:szCs w:val="32"/>
        </w:rPr>
        <w:t xml:space="preserve"> </w:t>
      </w:r>
      <w:proofErr w:type="spellStart"/>
      <w:r w:rsidR="00FA61A4">
        <w:rPr>
          <w:b/>
          <w:color w:val="FEB837"/>
          <w:sz w:val="32"/>
          <w:szCs w:val="32"/>
        </w:rPr>
        <w:t>HHart</w:t>
      </w:r>
      <w:proofErr w:type="spellEnd"/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E954CF">
        <w:rPr>
          <w:b/>
          <w:color w:val="FEB837"/>
          <w:sz w:val="32"/>
          <w:szCs w:val="32"/>
        </w:rPr>
        <w:t>16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85368C" w:rsidRDefault="00A75482" w:rsidP="005C7400">
      <w:pPr>
        <w:spacing w:after="0"/>
      </w:pPr>
      <w:r>
        <w:t>Beste familie,</w:t>
      </w:r>
    </w:p>
    <w:p w:rsidR="00FA61A4" w:rsidRDefault="00FA61A4" w:rsidP="005C7400">
      <w:pPr>
        <w:spacing w:after="0"/>
      </w:pPr>
    </w:p>
    <w:p w:rsidR="00D15F49" w:rsidRDefault="00D15F49" w:rsidP="005C7400">
      <w:pPr>
        <w:spacing w:after="0"/>
      </w:pPr>
    </w:p>
    <w:p w:rsidR="00D15F49" w:rsidRPr="0039260D" w:rsidRDefault="003D3E72" w:rsidP="00D15F49">
      <w:pPr>
        <w:pStyle w:val="Lijstalinea"/>
        <w:numPr>
          <w:ilvl w:val="0"/>
          <w:numId w:val="14"/>
        </w:numPr>
        <w:spacing w:after="0" w:line="240" w:lineRule="auto"/>
        <w:ind w:left="426" w:hanging="426"/>
        <w:rPr>
          <w:rFonts w:eastAsia="Times New Roman" w:cstheme="minorHAnsi"/>
          <w:sz w:val="16"/>
          <w:szCs w:val="16"/>
          <w:lang w:eastAsia="nl-BE"/>
        </w:rPr>
      </w:pPr>
      <w:r>
        <w:rPr>
          <w:rFonts w:eastAsia="Times New Roman" w:cstheme="minorHAnsi"/>
          <w:b/>
          <w:lang w:eastAsia="nl-BE"/>
        </w:rPr>
        <w:t>Update richtlijnen bezoekregeling</w:t>
      </w:r>
    </w:p>
    <w:p w:rsidR="003D3E72" w:rsidRP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 xml:space="preserve">Eerst en vooral willen we jullie bedanken voor de talrijke positieve reacties die we gisteren kregen naar aanleiding van ons bericht </w:t>
      </w:r>
      <w:proofErr w:type="spellStart"/>
      <w:r w:rsidRPr="003D3E72">
        <w:rPr>
          <w:rFonts w:cstheme="minorHAnsi"/>
          <w:sz w:val="24"/>
          <w:szCs w:val="24"/>
        </w:rPr>
        <w:t>mbt</w:t>
      </w:r>
      <w:proofErr w:type="spellEnd"/>
      <w:r w:rsidRPr="003D3E72">
        <w:rPr>
          <w:rFonts w:cstheme="minorHAnsi"/>
          <w:sz w:val="24"/>
          <w:szCs w:val="24"/>
        </w:rPr>
        <w:t xml:space="preserve"> de bezoekregeling.  </w:t>
      </w:r>
    </w:p>
    <w:p w:rsidR="003D3E72" w:rsidRP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>Ondanks de nieuwe richtlijn van de Nationale Veiligheidsraad om 1 bezoeker per bewoner in woonzorgcentra toe te laten  heeft Vlaams minister van Welzijn Wouter Beke vandaag beslist om deze nieuwe richtlijn niet uit te voeren.</w:t>
      </w:r>
    </w:p>
    <w:p w:rsidR="003D3E72" w:rsidRPr="003D3E72" w:rsidRDefault="003D3E72" w:rsidP="003D3E72">
      <w:pPr>
        <w:spacing w:after="0" w:line="240" w:lineRule="auto"/>
        <w:rPr>
          <w:rFonts w:cstheme="minorHAnsi"/>
          <w:color w:val="262626"/>
          <w:sz w:val="24"/>
          <w:szCs w:val="24"/>
          <w:lang w:eastAsia="nl-BE"/>
        </w:rPr>
      </w:pPr>
      <w:r w:rsidRPr="003D3E72">
        <w:rPr>
          <w:rFonts w:cstheme="minorHAnsi"/>
          <w:sz w:val="24"/>
          <w:szCs w:val="24"/>
        </w:rPr>
        <w:t>Bezoek in Vlaamse woonzorgcentra blijft vooralsnog verboden.  </w:t>
      </w:r>
      <w:r w:rsidRPr="003D3E72">
        <w:rPr>
          <w:rFonts w:cstheme="minorHAnsi"/>
          <w:color w:val="262626"/>
          <w:sz w:val="24"/>
          <w:szCs w:val="24"/>
          <w:lang w:eastAsia="nl-BE"/>
        </w:rPr>
        <w:t>We begrijpen hoe moeilijk het is voor familieleden, mantelzorgers en bewoners om elkaar niet te bezoeken maar in onze voorzieningen blijven wij verder inzetten op digitale contacten.</w:t>
      </w:r>
    </w:p>
    <w:p w:rsidR="003D3E72" w:rsidRP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 xml:space="preserve">De Vlaamse regering zal nu in overleg met de zorgsector en de Vlaamse taskforce bekijken wanneer en hoe het veilig en haalbaar is om bezoekers te ontvangen.  </w:t>
      </w:r>
    </w:p>
    <w:p w:rsidR="003D3E72" w:rsidRP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 xml:space="preserve">Ook binnen vzw Samen Ouder onderzoeken wij intern op welke wijze wij bij versoepeling van de maatregelen bezoek op een veilige manier kunnen organiseren. </w:t>
      </w:r>
    </w:p>
    <w:p w:rsidR="003D3E72" w:rsidRP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>Namens de Raad van bestuur en de Directie Samen Ouder bedanken wij iedereen voor zijn/haar geduld.  Jullie mogen er zeker van zijn dat we blijvend de goede zorg van de bewoners voor ogen hebben zowel op fysiek als mentaal vlak.</w:t>
      </w:r>
    </w:p>
    <w:p w:rsidR="003D3E72" w:rsidRP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 xml:space="preserve">We rekenen op jullie steun want wellicht zal het nog even duren voor deze nieuwe maatregel kan toegepast worden.  </w:t>
      </w:r>
    </w:p>
    <w:p w:rsidR="00D15F49" w:rsidRDefault="00D15F49" w:rsidP="00D15F49">
      <w:pPr>
        <w:spacing w:after="0"/>
      </w:pPr>
    </w:p>
    <w:p w:rsidR="0039260D" w:rsidRPr="0039260D" w:rsidRDefault="00B72F31" w:rsidP="0039260D">
      <w:pPr>
        <w:pStyle w:val="Lijstalinea"/>
        <w:numPr>
          <w:ilvl w:val="0"/>
          <w:numId w:val="14"/>
        </w:numPr>
        <w:spacing w:after="0" w:line="240" w:lineRule="auto"/>
        <w:ind w:left="426" w:hanging="426"/>
        <w:rPr>
          <w:rFonts w:eastAsia="Times New Roman" w:cstheme="minorHAnsi"/>
          <w:sz w:val="16"/>
          <w:szCs w:val="16"/>
          <w:lang w:eastAsia="nl-BE"/>
        </w:rPr>
      </w:pPr>
      <w:r>
        <w:rPr>
          <w:rFonts w:eastAsia="Times New Roman" w:cstheme="minorHAnsi"/>
          <w:b/>
          <w:lang w:eastAsia="nl-BE"/>
        </w:rPr>
        <w:t xml:space="preserve">Moederdag: verras </w:t>
      </w:r>
      <w:r w:rsidR="005164F0">
        <w:rPr>
          <w:rFonts w:eastAsia="Times New Roman" w:cstheme="minorHAnsi"/>
          <w:b/>
          <w:lang w:eastAsia="nl-BE"/>
        </w:rPr>
        <w:t>je mama met een lieve moederdag</w:t>
      </w:r>
      <w:r>
        <w:rPr>
          <w:rFonts w:eastAsia="Times New Roman" w:cstheme="minorHAnsi"/>
          <w:b/>
          <w:lang w:eastAsia="nl-BE"/>
        </w:rPr>
        <w:t>kaart!</w:t>
      </w:r>
    </w:p>
    <w:p w:rsidR="00B72F31" w:rsidRPr="00FA61A4" w:rsidRDefault="00B72F31" w:rsidP="0039260D">
      <w:pPr>
        <w:pStyle w:val="Lijstalinea"/>
        <w:spacing w:after="120"/>
        <w:ind w:left="0"/>
        <w:rPr>
          <w:rStyle w:val="Zwaar"/>
          <w:rFonts w:cstheme="minorHAnsi"/>
          <w:b w:val="0"/>
          <w:color w:val="303030"/>
          <w:sz w:val="24"/>
          <w:szCs w:val="24"/>
          <w:shd w:val="clear" w:color="auto" w:fill="FFFFFF"/>
        </w:rPr>
      </w:pPr>
      <w:r w:rsidRPr="00FA61A4">
        <w:rPr>
          <w:rStyle w:val="Zwaar"/>
          <w:rFonts w:cstheme="minorHAnsi"/>
          <w:b w:val="0"/>
          <w:color w:val="303030"/>
          <w:sz w:val="24"/>
          <w:szCs w:val="24"/>
          <w:shd w:val="clear" w:color="auto" w:fill="FFFFFF"/>
        </w:rPr>
        <w:t>Op 10 mei is het Moederdag, en dan verdienen onze allerliefste mama’s hun moment in de spotlight.</w:t>
      </w:r>
    </w:p>
    <w:p w:rsidR="00B72F31" w:rsidRPr="00FA61A4" w:rsidRDefault="00B72F31" w:rsidP="0039260D">
      <w:pPr>
        <w:pStyle w:val="Lijstalinea"/>
        <w:spacing w:after="120"/>
        <w:ind w:left="0"/>
        <w:rPr>
          <w:rStyle w:val="Zwaar"/>
          <w:rFonts w:cstheme="minorHAnsi"/>
          <w:b w:val="0"/>
          <w:color w:val="303030"/>
          <w:sz w:val="24"/>
          <w:szCs w:val="24"/>
          <w:shd w:val="clear" w:color="auto" w:fill="FFFFFF"/>
        </w:rPr>
      </w:pPr>
      <w:r w:rsidRPr="00FA61A4">
        <w:rPr>
          <w:rStyle w:val="Zwaar"/>
          <w:rFonts w:cstheme="minorHAnsi"/>
          <w:b w:val="0"/>
          <w:color w:val="303030"/>
          <w:sz w:val="24"/>
          <w:szCs w:val="24"/>
          <w:shd w:val="clear" w:color="auto" w:fill="FFFFFF"/>
        </w:rPr>
        <w:t>Via Libelle kan je een unieke, gepersonaliseerde kaart gratis versturen.</w:t>
      </w:r>
    </w:p>
    <w:p w:rsidR="00B72F31" w:rsidRPr="00FA61A4" w:rsidRDefault="00B72F31" w:rsidP="0039260D">
      <w:pPr>
        <w:pStyle w:val="Lijstalinea"/>
        <w:spacing w:after="120"/>
        <w:ind w:left="0"/>
        <w:rPr>
          <w:rStyle w:val="Zwaar"/>
          <w:rFonts w:cstheme="minorHAnsi"/>
          <w:b w:val="0"/>
          <w:color w:val="303030"/>
          <w:sz w:val="24"/>
          <w:szCs w:val="24"/>
          <w:shd w:val="clear" w:color="auto" w:fill="FFFFFF"/>
        </w:rPr>
      </w:pPr>
      <w:r w:rsidRPr="00FA61A4">
        <w:rPr>
          <w:rStyle w:val="Zwaar"/>
          <w:rFonts w:cstheme="minorHAnsi"/>
          <w:b w:val="0"/>
          <w:color w:val="303030"/>
          <w:sz w:val="24"/>
          <w:szCs w:val="24"/>
          <w:shd w:val="clear" w:color="auto" w:fill="FFFFFF"/>
        </w:rPr>
        <w:t xml:space="preserve">Wij bezorgen je alvast de link </w:t>
      </w:r>
      <w:hyperlink r:id="rId10" w:history="1">
        <w:r w:rsidRPr="00FA61A4">
          <w:rPr>
            <w:rStyle w:val="Hyperlink"/>
            <w:sz w:val="24"/>
            <w:szCs w:val="24"/>
          </w:rPr>
          <w:t>https://www.libelle.be/hartverwarmend/moederdag-kaart-versturen/</w:t>
        </w:r>
      </w:hyperlink>
    </w:p>
    <w:p w:rsidR="00B72F31" w:rsidRPr="00FA61A4" w:rsidRDefault="00B72F31" w:rsidP="0039260D">
      <w:pPr>
        <w:pStyle w:val="Lijstalinea"/>
        <w:spacing w:after="120"/>
        <w:ind w:left="0"/>
        <w:rPr>
          <w:rStyle w:val="Zwaar"/>
          <w:rFonts w:cstheme="minorHAnsi"/>
          <w:b w:val="0"/>
          <w:color w:val="303030"/>
          <w:sz w:val="24"/>
          <w:szCs w:val="24"/>
          <w:shd w:val="clear" w:color="auto" w:fill="FFFFFF"/>
        </w:rPr>
      </w:pPr>
    </w:p>
    <w:p w:rsidR="00DA5D9F" w:rsidRPr="00FA61A4" w:rsidRDefault="00DA5D9F" w:rsidP="005C7400">
      <w:pPr>
        <w:spacing w:after="0"/>
        <w:rPr>
          <w:sz w:val="24"/>
          <w:szCs w:val="24"/>
        </w:rPr>
      </w:pPr>
    </w:p>
    <w:p w:rsidR="00C631FC" w:rsidRPr="00FA61A4" w:rsidRDefault="00C631FC" w:rsidP="005C7400">
      <w:pPr>
        <w:spacing w:after="0"/>
        <w:rPr>
          <w:sz w:val="24"/>
          <w:szCs w:val="24"/>
        </w:rPr>
      </w:pPr>
      <w:r w:rsidRPr="00FA61A4">
        <w:rPr>
          <w:sz w:val="24"/>
          <w:szCs w:val="24"/>
        </w:rPr>
        <w:t>Met vriendelijke groet,</w:t>
      </w:r>
    </w:p>
    <w:p w:rsidR="00C631FC" w:rsidRPr="00FA61A4" w:rsidRDefault="00C631FC" w:rsidP="005C7400">
      <w:pPr>
        <w:spacing w:after="0"/>
        <w:rPr>
          <w:sz w:val="24"/>
          <w:szCs w:val="24"/>
        </w:rPr>
      </w:pPr>
    </w:p>
    <w:p w:rsidR="00C631FC" w:rsidRPr="00FA61A4" w:rsidRDefault="00FA61A4" w:rsidP="005C7400">
      <w:pPr>
        <w:spacing w:after="0"/>
        <w:rPr>
          <w:sz w:val="24"/>
          <w:szCs w:val="24"/>
        </w:rPr>
      </w:pPr>
      <w:r w:rsidRPr="00FA61A4">
        <w:rPr>
          <w:sz w:val="24"/>
          <w:szCs w:val="24"/>
        </w:rPr>
        <w:t>Ann Van Calenberge</w:t>
      </w:r>
    </w:p>
    <w:p w:rsidR="00A75482" w:rsidRPr="00FA61A4" w:rsidRDefault="00C631FC" w:rsidP="0039260D">
      <w:pPr>
        <w:spacing w:after="0"/>
        <w:rPr>
          <w:sz w:val="24"/>
          <w:szCs w:val="24"/>
        </w:rPr>
      </w:pPr>
      <w:r w:rsidRPr="00FA61A4">
        <w:rPr>
          <w:sz w:val="24"/>
          <w:szCs w:val="24"/>
        </w:rPr>
        <w:t>Dagelijks verantwoordelijke</w:t>
      </w:r>
    </w:p>
    <w:sectPr w:rsidR="00A75482" w:rsidRPr="00FA61A4" w:rsidSect="00CC2285">
      <w:footerReference w:type="default" r:id="rId11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97" w:rsidRDefault="00F75997" w:rsidP="005C7400">
      <w:pPr>
        <w:spacing w:after="0" w:line="240" w:lineRule="auto"/>
      </w:pPr>
      <w:r>
        <w:separator/>
      </w:r>
    </w:p>
  </w:endnote>
  <w:endnote w:type="continuationSeparator" w:id="0">
    <w:p w:rsidR="00F75997" w:rsidRDefault="00F7599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97" w:rsidRDefault="00F75997" w:rsidP="005C7400">
      <w:pPr>
        <w:spacing w:after="0" w:line="240" w:lineRule="auto"/>
      </w:pPr>
      <w:r>
        <w:separator/>
      </w:r>
    </w:p>
  </w:footnote>
  <w:footnote w:type="continuationSeparator" w:id="0">
    <w:p w:rsidR="00F75997" w:rsidRDefault="00F7599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D67D3"/>
    <w:rsid w:val="001E67C1"/>
    <w:rsid w:val="00206183"/>
    <w:rsid w:val="002E228F"/>
    <w:rsid w:val="002E56DE"/>
    <w:rsid w:val="0033291C"/>
    <w:rsid w:val="0034052D"/>
    <w:rsid w:val="00347E98"/>
    <w:rsid w:val="003564B2"/>
    <w:rsid w:val="00375E63"/>
    <w:rsid w:val="00387EDF"/>
    <w:rsid w:val="0039260D"/>
    <w:rsid w:val="003975E7"/>
    <w:rsid w:val="003D3E72"/>
    <w:rsid w:val="00401444"/>
    <w:rsid w:val="004259E3"/>
    <w:rsid w:val="004358FF"/>
    <w:rsid w:val="00474669"/>
    <w:rsid w:val="00477B50"/>
    <w:rsid w:val="00480759"/>
    <w:rsid w:val="00491D3B"/>
    <w:rsid w:val="004C180E"/>
    <w:rsid w:val="004C28C1"/>
    <w:rsid w:val="004F6824"/>
    <w:rsid w:val="004F706E"/>
    <w:rsid w:val="005164F0"/>
    <w:rsid w:val="00517B70"/>
    <w:rsid w:val="00545128"/>
    <w:rsid w:val="00570D1F"/>
    <w:rsid w:val="0058110A"/>
    <w:rsid w:val="0059378E"/>
    <w:rsid w:val="005C7400"/>
    <w:rsid w:val="00614055"/>
    <w:rsid w:val="00635803"/>
    <w:rsid w:val="0064787B"/>
    <w:rsid w:val="0065077F"/>
    <w:rsid w:val="00652E0F"/>
    <w:rsid w:val="006876CA"/>
    <w:rsid w:val="006F2229"/>
    <w:rsid w:val="00716B10"/>
    <w:rsid w:val="00737F4A"/>
    <w:rsid w:val="007705FC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C6655"/>
    <w:rsid w:val="00AE6899"/>
    <w:rsid w:val="00B25BCF"/>
    <w:rsid w:val="00B27021"/>
    <w:rsid w:val="00B42D92"/>
    <w:rsid w:val="00B72F31"/>
    <w:rsid w:val="00B92BA1"/>
    <w:rsid w:val="00B9472B"/>
    <w:rsid w:val="00BA0B64"/>
    <w:rsid w:val="00BB1A83"/>
    <w:rsid w:val="00BC1BDF"/>
    <w:rsid w:val="00BD0BDD"/>
    <w:rsid w:val="00C02147"/>
    <w:rsid w:val="00C402AB"/>
    <w:rsid w:val="00C4686F"/>
    <w:rsid w:val="00C631FC"/>
    <w:rsid w:val="00C82623"/>
    <w:rsid w:val="00CC2285"/>
    <w:rsid w:val="00CC7A29"/>
    <w:rsid w:val="00D15F49"/>
    <w:rsid w:val="00D21021"/>
    <w:rsid w:val="00D21772"/>
    <w:rsid w:val="00D2351A"/>
    <w:rsid w:val="00D24C16"/>
    <w:rsid w:val="00D317D1"/>
    <w:rsid w:val="00D41DC0"/>
    <w:rsid w:val="00D57C45"/>
    <w:rsid w:val="00D66E3D"/>
    <w:rsid w:val="00D67C6C"/>
    <w:rsid w:val="00D838C0"/>
    <w:rsid w:val="00DA5D9F"/>
    <w:rsid w:val="00DB2902"/>
    <w:rsid w:val="00DD6190"/>
    <w:rsid w:val="00E34393"/>
    <w:rsid w:val="00E47DA6"/>
    <w:rsid w:val="00E73DC4"/>
    <w:rsid w:val="00E8157A"/>
    <w:rsid w:val="00E823AE"/>
    <w:rsid w:val="00E954CF"/>
    <w:rsid w:val="00EE0058"/>
    <w:rsid w:val="00EE2F6B"/>
    <w:rsid w:val="00EF2297"/>
    <w:rsid w:val="00F01CA0"/>
    <w:rsid w:val="00F34860"/>
    <w:rsid w:val="00F64FDC"/>
    <w:rsid w:val="00F75997"/>
    <w:rsid w:val="00FA61A4"/>
    <w:rsid w:val="00FB261C"/>
    <w:rsid w:val="00FC6C53"/>
    <w:rsid w:val="00FD3527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ibelle.be/hartverwarmend/moederdag-kaart-verstur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2FDB-399F-41FC-A69A-FE826A58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2020-04-16T14:45:00Z</cp:lastPrinted>
  <dcterms:created xsi:type="dcterms:W3CDTF">2020-04-16T14:44:00Z</dcterms:created>
  <dcterms:modified xsi:type="dcterms:W3CDTF">2020-04-16T14:44:00Z</dcterms:modified>
</cp:coreProperties>
</file>