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F272DE">
        <w:rPr>
          <w:b/>
          <w:color w:val="FEB837"/>
          <w:sz w:val="32"/>
          <w:szCs w:val="32"/>
        </w:rPr>
        <w:t>wzc</w:t>
      </w:r>
      <w:proofErr w:type="spellEnd"/>
      <w:r w:rsidR="00F272DE">
        <w:rPr>
          <w:b/>
          <w:color w:val="FEB837"/>
          <w:sz w:val="32"/>
          <w:szCs w:val="32"/>
        </w:rPr>
        <w:t xml:space="preserve"> De Ark</w:t>
      </w:r>
      <w:r w:rsidR="00517B70">
        <w:rPr>
          <w:b/>
          <w:color w:val="FEB837"/>
          <w:sz w:val="32"/>
          <w:szCs w:val="32"/>
        </w:rPr>
        <w:t xml:space="preserve"> </w:t>
      </w:r>
      <w:r w:rsidR="000314B9" w:rsidRPr="000314B9">
        <w:rPr>
          <w:b/>
          <w:color w:val="FEB837"/>
          <w:sz w:val="32"/>
          <w:szCs w:val="32"/>
        </w:rPr>
        <w:t xml:space="preserve">– </w:t>
      </w:r>
      <w:r w:rsidR="00716B10">
        <w:rPr>
          <w:b/>
          <w:color w:val="FEB837"/>
          <w:sz w:val="32"/>
          <w:szCs w:val="32"/>
        </w:rPr>
        <w:t>0</w:t>
      </w:r>
      <w:r w:rsidR="0039260D">
        <w:rPr>
          <w:b/>
          <w:color w:val="FEB837"/>
          <w:sz w:val="32"/>
          <w:szCs w:val="32"/>
        </w:rPr>
        <w:t>7</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5368C" w:rsidRDefault="00A75482" w:rsidP="005C7400">
      <w:pPr>
        <w:spacing w:after="0"/>
      </w:pPr>
      <w:r>
        <w:t>Beste familie,</w:t>
      </w:r>
    </w:p>
    <w:p w:rsidR="00A75482" w:rsidRDefault="00A75482" w:rsidP="005C7400">
      <w:pPr>
        <w:spacing w:after="0"/>
      </w:pPr>
    </w:p>
    <w:p w:rsidR="0039260D" w:rsidRPr="0039260D" w:rsidRDefault="0039260D" w:rsidP="0039260D">
      <w:pPr>
        <w:pStyle w:val="Lijstalinea"/>
        <w:numPr>
          <w:ilvl w:val="0"/>
          <w:numId w:val="14"/>
        </w:numPr>
        <w:spacing w:after="0" w:line="240" w:lineRule="auto"/>
        <w:ind w:left="426" w:hanging="426"/>
        <w:rPr>
          <w:rFonts w:eastAsia="Times New Roman" w:cstheme="minorHAnsi"/>
          <w:sz w:val="16"/>
          <w:szCs w:val="16"/>
          <w:lang w:eastAsia="nl-BE"/>
        </w:rPr>
      </w:pPr>
      <w:r w:rsidRPr="0039260D">
        <w:rPr>
          <w:rFonts w:eastAsia="Times New Roman" w:cstheme="minorHAnsi"/>
          <w:b/>
          <w:lang w:eastAsia="nl-BE"/>
        </w:rPr>
        <w:t>Testen bewoners en zorgverleners op COVID-19</w:t>
      </w:r>
    </w:p>
    <w:p w:rsidR="0039260D" w:rsidRPr="0039260D" w:rsidRDefault="0039260D" w:rsidP="0039260D">
      <w:pPr>
        <w:pStyle w:val="Lijstalinea"/>
        <w:ind w:left="0"/>
      </w:pPr>
      <w:r w:rsidRPr="0039260D">
        <w:t>Zoals u allicht via de pers vernomen heeft, werd vorige vrijdag het voorstel goedgekeurd om 20.000 testen uit te voeren in de woonzorgcentra van België.  Met deze testen wil men een beter zicht krijgen op de huidige verspreiding van het virus in de woonzorgcentra.</w:t>
      </w:r>
    </w:p>
    <w:p w:rsidR="0039260D" w:rsidRPr="0039260D" w:rsidRDefault="0039260D" w:rsidP="0039260D">
      <w:pPr>
        <w:pStyle w:val="Lijstalinea"/>
        <w:ind w:left="0"/>
      </w:pPr>
      <w:r w:rsidRPr="0039260D">
        <w:t>Gisterenavond ontvingen wij een mail van het Agentschap Zorg en Gezondheid hieromtrent.</w:t>
      </w:r>
    </w:p>
    <w:p w:rsidR="0039260D" w:rsidRPr="0039260D" w:rsidRDefault="0039260D" w:rsidP="0039260D">
      <w:pPr>
        <w:pStyle w:val="Lijstalinea"/>
        <w:ind w:left="0"/>
      </w:pPr>
      <w:r w:rsidRPr="0039260D">
        <w:t>In Vlaanderen zal men een aantal woonzorgcentra volledig testen, dit wil zeggen alle bewoners en zorgverleners.  Met de testcapaciteit die momenteel beschikbaar is, kan men nog niet alle Vlaamse woonzorgcentra testen, maar is men genoodzaakt een selectie te maken.  De Vlaamse overheid heeft er voor gekozen 55 woonzorgcentra te testen met een hoger aandeel bewoners/zorgpersoneel met Covid-19-ziekteklachten en 30 met lage of geen bewoners/personeelsleden met Covid-19-ziekteklachten.</w:t>
      </w:r>
    </w:p>
    <w:p w:rsidR="0039260D" w:rsidRPr="0039260D" w:rsidRDefault="0039260D" w:rsidP="0039260D">
      <w:pPr>
        <w:pStyle w:val="Lijstalinea"/>
        <w:spacing w:after="120"/>
        <w:ind w:left="0"/>
      </w:pPr>
      <w:r w:rsidRPr="0039260D">
        <w:t xml:space="preserve">Jammer genoeg behoren de </w:t>
      </w:r>
      <w:proofErr w:type="spellStart"/>
      <w:r w:rsidRPr="0039260D">
        <w:t>WZC’s</w:t>
      </w:r>
      <w:proofErr w:type="spellEnd"/>
      <w:r w:rsidRPr="0039260D">
        <w:t xml:space="preserve"> van Samen Ouder </w:t>
      </w:r>
      <w:r w:rsidRPr="0039260D">
        <w:rPr>
          <w:u w:val="single"/>
        </w:rPr>
        <w:t>niet</w:t>
      </w:r>
      <w:r w:rsidRPr="0039260D">
        <w:t xml:space="preserve"> tot de gekozen woonzorgcentra en zullen we dus geen testmateriaal ontvangen.  We betreuren deze beslissing.  </w:t>
      </w:r>
      <w:r w:rsidRPr="0039260D">
        <w:br/>
        <w:t>In de mail deelt men ons mee dat de overheid beseft dat er grote nood is om meer te kunnen testen en dat men bekijkt om de testcapaciteit verder uit te breiden.</w:t>
      </w:r>
    </w:p>
    <w:p w:rsidR="0039260D" w:rsidRPr="0039260D" w:rsidRDefault="0039260D" w:rsidP="0039260D">
      <w:pPr>
        <w:pStyle w:val="Lijstalinea"/>
        <w:spacing w:after="0" w:line="240" w:lineRule="auto"/>
        <w:ind w:left="426"/>
        <w:rPr>
          <w:rFonts w:eastAsia="Times New Roman" w:cstheme="minorHAnsi"/>
          <w:sz w:val="16"/>
          <w:szCs w:val="16"/>
          <w:lang w:eastAsia="nl-BE"/>
        </w:rPr>
      </w:pPr>
    </w:p>
    <w:p w:rsidR="0039260D" w:rsidRPr="0039260D" w:rsidRDefault="0039260D" w:rsidP="0039260D">
      <w:pPr>
        <w:pStyle w:val="Lijstalinea"/>
        <w:numPr>
          <w:ilvl w:val="0"/>
          <w:numId w:val="14"/>
        </w:numPr>
        <w:spacing w:after="0" w:line="240" w:lineRule="auto"/>
        <w:ind w:left="426" w:hanging="426"/>
        <w:rPr>
          <w:rFonts w:eastAsia="Times New Roman" w:cstheme="minorHAnsi"/>
          <w:sz w:val="16"/>
          <w:szCs w:val="16"/>
          <w:lang w:eastAsia="nl-BE"/>
        </w:rPr>
      </w:pPr>
      <w:r>
        <w:rPr>
          <w:rFonts w:eastAsia="Times New Roman" w:cstheme="minorHAnsi"/>
          <w:b/>
          <w:lang w:eastAsia="nl-BE"/>
        </w:rPr>
        <w:t>Pasen</w:t>
      </w:r>
    </w:p>
    <w:p w:rsidR="00F272DE" w:rsidRDefault="00D2351A" w:rsidP="00DA5D9F">
      <w:pPr>
        <w:spacing w:after="0"/>
      </w:pPr>
      <w:r>
        <w:t>Denken jullie eraan</w:t>
      </w:r>
      <w:r w:rsidR="00DA5D9F">
        <w:t xml:space="preserve"> om </w:t>
      </w:r>
      <w:r>
        <w:t>het persoonlijk</w:t>
      </w:r>
      <w:r w:rsidR="00DA5D9F">
        <w:t xml:space="preserve"> </w:t>
      </w:r>
      <w:r>
        <w:t>bericht</w:t>
      </w:r>
      <w:r w:rsidR="00DA5D9F">
        <w:t xml:space="preserve">, tekening, gedicht, …digitaal te bezorgen?  Graag ten laatste tegen woensdag 8 april naar  </w:t>
      </w:r>
      <w:hyperlink r:id="rId10" w:history="1">
        <w:r w:rsidR="00F272DE" w:rsidRPr="00F272DE">
          <w:rPr>
            <w:rStyle w:val="Hyperlink"/>
          </w:rPr>
          <w:t>nele.vanhoecke@samenouder.be</w:t>
        </w:r>
      </w:hyperlink>
      <w:r w:rsidR="00DA5D9F" w:rsidRPr="00F272DE">
        <w:t>.</w:t>
      </w:r>
      <w:r w:rsidR="00DA5D9F">
        <w:t xml:space="preserve"> </w:t>
      </w:r>
      <w:r w:rsidR="00F272DE">
        <w:t xml:space="preserve">Of </w:t>
      </w:r>
      <w:hyperlink r:id="rId11" w:history="1">
        <w:r w:rsidR="001F0284" w:rsidRPr="006E0C8D">
          <w:rPr>
            <w:rStyle w:val="Hyperlink"/>
          </w:rPr>
          <w:t>liesbeth.deboom@samenouder.be</w:t>
        </w:r>
      </w:hyperlink>
    </w:p>
    <w:p w:rsidR="00FD7B15" w:rsidRDefault="00DA5D9F" w:rsidP="00FD7B15">
      <w:pPr>
        <w:spacing w:after="0"/>
      </w:pPr>
      <w:r>
        <w:t>Onze paashaas zal met veel plezier jullie paaswensen aan het paasgeschenk bevestigen en aan jullie familielid bezorgen.</w:t>
      </w:r>
    </w:p>
    <w:p w:rsidR="00FD7B15" w:rsidRDefault="00FD7B15" w:rsidP="00FD7B15">
      <w:pPr>
        <w:spacing w:after="0" w:line="240" w:lineRule="auto"/>
        <w:rPr>
          <w:rFonts w:eastAsia="Times New Roman" w:cstheme="minorHAnsi"/>
          <w:b/>
          <w:lang w:eastAsia="nl-BE"/>
        </w:rPr>
      </w:pPr>
    </w:p>
    <w:p w:rsidR="00FD7B15" w:rsidRPr="00310495" w:rsidRDefault="00310495" w:rsidP="00310495">
      <w:pPr>
        <w:spacing w:after="0" w:line="240" w:lineRule="auto"/>
        <w:rPr>
          <w:rFonts w:eastAsia="Times New Roman" w:cstheme="minorHAnsi"/>
          <w:b/>
          <w:lang w:eastAsia="nl-BE"/>
        </w:rPr>
      </w:pPr>
      <w:r>
        <w:rPr>
          <w:rFonts w:eastAsia="Times New Roman" w:cstheme="minorHAnsi"/>
          <w:b/>
          <w:lang w:eastAsia="nl-BE"/>
        </w:rPr>
        <w:t xml:space="preserve"> 3.     </w:t>
      </w:r>
      <w:r w:rsidR="00FD7B15" w:rsidRPr="00310495">
        <w:rPr>
          <w:rFonts w:eastAsia="Times New Roman" w:cstheme="minorHAnsi"/>
          <w:b/>
          <w:lang w:eastAsia="nl-BE"/>
        </w:rPr>
        <w:t>Het  leven in De Ark</w:t>
      </w:r>
    </w:p>
    <w:p w:rsidR="00310495" w:rsidRDefault="00310495" w:rsidP="00FD7B15">
      <w:pPr>
        <w:spacing w:after="0" w:line="240" w:lineRule="auto"/>
        <w:rPr>
          <w:rFonts w:eastAsia="Times New Roman" w:cstheme="minorHAnsi"/>
          <w:lang w:eastAsia="nl-BE"/>
        </w:rPr>
      </w:pPr>
      <w:r w:rsidRPr="00310495">
        <w:rPr>
          <w:rFonts w:eastAsia="Times New Roman" w:cstheme="minorHAnsi"/>
          <w:lang w:eastAsia="nl-BE"/>
        </w:rPr>
        <w:t xml:space="preserve">Ondertussen </w:t>
      </w:r>
      <w:r>
        <w:rPr>
          <w:rFonts w:eastAsia="Times New Roman" w:cstheme="minorHAnsi"/>
          <w:lang w:eastAsia="nl-BE"/>
        </w:rPr>
        <w:t xml:space="preserve">hebben we een redelijke routine gevonden in onze werking. </w:t>
      </w:r>
      <w:r w:rsidR="00E079F0">
        <w:rPr>
          <w:rFonts w:eastAsia="Times New Roman" w:cstheme="minorHAnsi"/>
          <w:lang w:eastAsia="nl-BE"/>
        </w:rPr>
        <w:t xml:space="preserve"> </w:t>
      </w:r>
      <w:r>
        <w:rPr>
          <w:rFonts w:eastAsia="Times New Roman" w:cstheme="minorHAnsi"/>
          <w:lang w:eastAsia="nl-BE"/>
        </w:rPr>
        <w:t xml:space="preserve">Iedere afdeling met zijn accenten. </w:t>
      </w:r>
    </w:p>
    <w:p w:rsidR="000008CA" w:rsidRDefault="00E52E22" w:rsidP="00FD7B15">
      <w:pPr>
        <w:spacing w:after="0" w:line="240" w:lineRule="auto"/>
        <w:rPr>
          <w:rFonts w:eastAsia="Times New Roman" w:cstheme="minorHAnsi"/>
          <w:lang w:eastAsia="nl-BE"/>
        </w:rPr>
      </w:pPr>
      <w:r>
        <w:rPr>
          <w:rFonts w:eastAsia="Times New Roman" w:cstheme="minorHAnsi"/>
          <w:lang w:eastAsia="nl-BE"/>
        </w:rPr>
        <w:t>Voor onze bewoners is het zeker ook niet altijd gemakkelijk en daar hebben we uiteraard aandacht voor</w:t>
      </w:r>
      <w:r w:rsidR="000A1F0B">
        <w:rPr>
          <w:rFonts w:eastAsia="Times New Roman" w:cstheme="minorHAnsi"/>
          <w:lang w:eastAsia="nl-BE"/>
        </w:rPr>
        <w:t xml:space="preserve">. </w:t>
      </w:r>
      <w:r w:rsidR="00E079F0">
        <w:rPr>
          <w:rFonts w:eastAsia="Times New Roman" w:cstheme="minorHAnsi"/>
          <w:lang w:eastAsia="nl-BE"/>
        </w:rPr>
        <w:t xml:space="preserve"> </w:t>
      </w:r>
      <w:r w:rsidR="009B7048">
        <w:rPr>
          <w:rFonts w:eastAsia="Times New Roman" w:cstheme="minorHAnsi"/>
          <w:lang w:eastAsia="nl-BE"/>
        </w:rPr>
        <w:t>Veel luisteren en tijd maken is belangrijk, contacten met familie zijn belangrijk en gelukkig staat ons team sterk en kunne</w:t>
      </w:r>
      <w:r w:rsidR="00CF1524">
        <w:rPr>
          <w:rFonts w:eastAsia="Times New Roman" w:cstheme="minorHAnsi"/>
          <w:lang w:eastAsia="nl-BE"/>
        </w:rPr>
        <w:t>n ze er zijn voor onze bewoners.</w:t>
      </w:r>
    </w:p>
    <w:p w:rsidR="000008CA" w:rsidRDefault="000008CA" w:rsidP="00FD7B15">
      <w:pPr>
        <w:spacing w:after="0" w:line="240" w:lineRule="auto"/>
        <w:rPr>
          <w:rFonts w:eastAsia="Times New Roman" w:cstheme="minorHAnsi"/>
          <w:lang w:eastAsia="nl-BE"/>
        </w:rPr>
      </w:pPr>
    </w:p>
    <w:p w:rsidR="00DD6BAE" w:rsidRDefault="00C02778" w:rsidP="00FD7B15">
      <w:pPr>
        <w:spacing w:after="0" w:line="240" w:lineRule="auto"/>
        <w:rPr>
          <w:rFonts w:eastAsia="Times New Roman" w:cstheme="minorHAnsi"/>
          <w:lang w:eastAsia="nl-BE"/>
        </w:rPr>
      </w:pPr>
      <w:r>
        <w:rPr>
          <w:rFonts w:eastAsia="Times New Roman" w:cstheme="minorHAnsi"/>
          <w:lang w:eastAsia="nl-BE"/>
        </w:rPr>
        <w:t xml:space="preserve">Ons team is nog steeds </w:t>
      </w:r>
      <w:r w:rsidR="000E2662">
        <w:rPr>
          <w:rFonts w:eastAsia="Times New Roman" w:cstheme="minorHAnsi"/>
          <w:lang w:eastAsia="nl-BE"/>
        </w:rPr>
        <w:t xml:space="preserve">voltallig en we krijgen ook ondersteuning, </w:t>
      </w:r>
      <w:proofErr w:type="spellStart"/>
      <w:r w:rsidR="000E2662">
        <w:rPr>
          <w:rFonts w:eastAsia="Times New Roman" w:cstheme="minorHAnsi"/>
          <w:lang w:eastAsia="nl-BE"/>
        </w:rPr>
        <w:t>bijstaffing</w:t>
      </w:r>
      <w:proofErr w:type="spellEnd"/>
      <w:r w:rsidR="000E2662">
        <w:rPr>
          <w:rFonts w:eastAsia="Times New Roman" w:cstheme="minorHAnsi"/>
          <w:lang w:eastAsia="nl-BE"/>
        </w:rPr>
        <w:t xml:space="preserve"> en vervanging vanuit AZ Nikolaas. Ook v</w:t>
      </w:r>
      <w:r w:rsidR="000008CA">
        <w:rPr>
          <w:rFonts w:eastAsia="Times New Roman" w:cstheme="minorHAnsi"/>
          <w:lang w:eastAsia="nl-BE"/>
        </w:rPr>
        <w:t xml:space="preserve">aste jobstudenten nemen we aan </w:t>
      </w:r>
      <w:r w:rsidR="000E2662">
        <w:rPr>
          <w:rFonts w:eastAsia="Times New Roman" w:cstheme="minorHAnsi"/>
          <w:lang w:eastAsia="nl-BE"/>
        </w:rPr>
        <w:t>waardoor afwezige medewerkers onmiddel</w:t>
      </w:r>
      <w:r w:rsidR="00577EB3">
        <w:rPr>
          <w:rFonts w:eastAsia="Times New Roman" w:cstheme="minorHAnsi"/>
          <w:lang w:eastAsia="nl-BE"/>
        </w:rPr>
        <w:t>lijk vervang</w:t>
      </w:r>
      <w:r>
        <w:rPr>
          <w:rFonts w:eastAsia="Times New Roman" w:cstheme="minorHAnsi"/>
          <w:lang w:eastAsia="nl-BE"/>
        </w:rPr>
        <w:t xml:space="preserve">en zijn. </w:t>
      </w:r>
      <w:r w:rsidR="00E079F0">
        <w:rPr>
          <w:rFonts w:eastAsia="Times New Roman" w:cstheme="minorHAnsi"/>
          <w:lang w:eastAsia="nl-BE"/>
        </w:rPr>
        <w:t xml:space="preserve"> </w:t>
      </w:r>
      <w:r>
        <w:rPr>
          <w:rFonts w:eastAsia="Times New Roman" w:cstheme="minorHAnsi"/>
          <w:lang w:eastAsia="nl-BE"/>
        </w:rPr>
        <w:t>S</w:t>
      </w:r>
      <w:r w:rsidR="000E2662">
        <w:rPr>
          <w:rFonts w:eastAsia="Times New Roman" w:cstheme="minorHAnsi"/>
          <w:lang w:eastAsia="nl-BE"/>
        </w:rPr>
        <w:t xml:space="preserve">oms </w:t>
      </w:r>
      <w:r w:rsidR="00577EB3">
        <w:rPr>
          <w:rFonts w:eastAsia="Times New Roman" w:cstheme="minorHAnsi"/>
          <w:lang w:eastAsia="nl-BE"/>
        </w:rPr>
        <w:t xml:space="preserve">is er extra </w:t>
      </w:r>
      <w:proofErr w:type="spellStart"/>
      <w:r w:rsidR="00577EB3">
        <w:rPr>
          <w:rFonts w:eastAsia="Times New Roman" w:cstheme="minorHAnsi"/>
          <w:lang w:eastAsia="nl-BE"/>
        </w:rPr>
        <w:t>bestaffing</w:t>
      </w:r>
      <w:proofErr w:type="spellEnd"/>
      <w:r w:rsidR="000E2662">
        <w:rPr>
          <w:rFonts w:eastAsia="Times New Roman" w:cstheme="minorHAnsi"/>
          <w:lang w:eastAsia="nl-BE"/>
        </w:rPr>
        <w:t xml:space="preserve">. </w:t>
      </w:r>
      <w:r w:rsidR="00E079F0">
        <w:rPr>
          <w:rFonts w:eastAsia="Times New Roman" w:cstheme="minorHAnsi"/>
          <w:lang w:eastAsia="nl-BE"/>
        </w:rPr>
        <w:t xml:space="preserve"> </w:t>
      </w:r>
      <w:r w:rsidR="000E2662">
        <w:rPr>
          <w:rFonts w:eastAsia="Times New Roman" w:cstheme="minorHAnsi"/>
          <w:lang w:eastAsia="nl-BE"/>
        </w:rPr>
        <w:t xml:space="preserve">Op blok 2A waar we een aparte gang gemaakt hebben </w:t>
      </w:r>
      <w:r w:rsidR="00A47955">
        <w:rPr>
          <w:rFonts w:eastAsia="Times New Roman" w:cstheme="minorHAnsi"/>
          <w:lang w:eastAsia="nl-BE"/>
        </w:rPr>
        <w:t>voor mogelijk p</w:t>
      </w:r>
      <w:r w:rsidR="007261AB">
        <w:rPr>
          <w:rFonts w:eastAsia="Times New Roman" w:cstheme="minorHAnsi"/>
          <w:lang w:eastAsia="nl-BE"/>
        </w:rPr>
        <w:t>ositieve Covid19 bewoner</w:t>
      </w:r>
      <w:r w:rsidR="00C912E7">
        <w:rPr>
          <w:rFonts w:eastAsia="Times New Roman" w:cstheme="minorHAnsi"/>
          <w:lang w:eastAsia="nl-BE"/>
        </w:rPr>
        <w:t xml:space="preserve">s </w:t>
      </w:r>
      <w:r w:rsidR="007261AB">
        <w:rPr>
          <w:rFonts w:eastAsia="Times New Roman" w:cstheme="minorHAnsi"/>
          <w:lang w:eastAsia="nl-BE"/>
        </w:rPr>
        <w:t xml:space="preserve">werkt </w:t>
      </w:r>
      <w:r>
        <w:rPr>
          <w:rFonts w:eastAsia="Times New Roman" w:cstheme="minorHAnsi"/>
          <w:lang w:eastAsia="nl-BE"/>
        </w:rPr>
        <w:t>een apart team.</w:t>
      </w:r>
      <w:r w:rsidR="00E079F0">
        <w:rPr>
          <w:rFonts w:eastAsia="Times New Roman" w:cstheme="minorHAnsi"/>
          <w:lang w:eastAsia="nl-BE"/>
        </w:rPr>
        <w:t xml:space="preserve"> </w:t>
      </w:r>
      <w:r>
        <w:rPr>
          <w:rFonts w:eastAsia="Times New Roman" w:cstheme="minorHAnsi"/>
          <w:lang w:eastAsia="nl-BE"/>
        </w:rPr>
        <w:t xml:space="preserve"> Het was nodig om meer teamleden t</w:t>
      </w:r>
      <w:r w:rsidR="00ED1AC6">
        <w:rPr>
          <w:rFonts w:eastAsia="Times New Roman" w:cstheme="minorHAnsi"/>
          <w:lang w:eastAsia="nl-BE"/>
        </w:rPr>
        <w:t xml:space="preserve">e voorzien dan </w:t>
      </w:r>
      <w:r w:rsidR="00E079F0">
        <w:rPr>
          <w:rFonts w:eastAsia="Times New Roman" w:cstheme="minorHAnsi"/>
          <w:lang w:eastAsia="nl-BE"/>
        </w:rPr>
        <w:t>dat we</w:t>
      </w:r>
      <w:r>
        <w:rPr>
          <w:rFonts w:eastAsia="Times New Roman" w:cstheme="minorHAnsi"/>
          <w:lang w:eastAsia="nl-BE"/>
        </w:rPr>
        <w:t xml:space="preserve"> in een gewone situatie nodig hebben</w:t>
      </w:r>
      <w:r w:rsidR="00A47955">
        <w:rPr>
          <w:rFonts w:eastAsia="Times New Roman" w:cstheme="minorHAnsi"/>
          <w:lang w:eastAsia="nl-BE"/>
        </w:rPr>
        <w:t xml:space="preserve">. </w:t>
      </w:r>
      <w:r w:rsidR="00E079F0">
        <w:rPr>
          <w:rFonts w:eastAsia="Times New Roman" w:cstheme="minorHAnsi"/>
          <w:lang w:eastAsia="nl-BE"/>
        </w:rPr>
        <w:t xml:space="preserve"> </w:t>
      </w:r>
      <w:r w:rsidR="00A47955">
        <w:rPr>
          <w:rFonts w:eastAsia="Times New Roman" w:cstheme="minorHAnsi"/>
          <w:lang w:eastAsia="nl-BE"/>
        </w:rPr>
        <w:t>Op el</w:t>
      </w:r>
      <w:r>
        <w:rPr>
          <w:rFonts w:eastAsia="Times New Roman" w:cstheme="minorHAnsi"/>
          <w:lang w:eastAsia="nl-BE"/>
        </w:rPr>
        <w:t>ke kamer binnen</w:t>
      </w:r>
      <w:bookmarkStart w:id="0" w:name="_GoBack"/>
      <w:bookmarkEnd w:id="0"/>
      <w:r>
        <w:rPr>
          <w:rFonts w:eastAsia="Times New Roman" w:cstheme="minorHAnsi"/>
          <w:lang w:eastAsia="nl-BE"/>
        </w:rPr>
        <w:t xml:space="preserve">gaan </w:t>
      </w:r>
      <w:r w:rsidR="00A47955">
        <w:rPr>
          <w:rFonts w:eastAsia="Times New Roman" w:cstheme="minorHAnsi"/>
          <w:lang w:eastAsia="nl-BE"/>
        </w:rPr>
        <w:t xml:space="preserve">met schort, handschoenen </w:t>
      </w:r>
      <w:r w:rsidR="00150C21">
        <w:rPr>
          <w:rFonts w:eastAsia="Times New Roman" w:cstheme="minorHAnsi"/>
          <w:lang w:eastAsia="nl-BE"/>
        </w:rPr>
        <w:t xml:space="preserve">en dit aan- </w:t>
      </w:r>
      <w:r w:rsidR="007261AB">
        <w:rPr>
          <w:rFonts w:eastAsia="Times New Roman" w:cstheme="minorHAnsi"/>
          <w:lang w:eastAsia="nl-BE"/>
        </w:rPr>
        <w:t>en afdoen op een bepaalde manier, aandacht hebbe</w:t>
      </w:r>
      <w:r>
        <w:rPr>
          <w:rFonts w:eastAsia="Times New Roman" w:cstheme="minorHAnsi"/>
          <w:lang w:eastAsia="nl-BE"/>
        </w:rPr>
        <w:t>n voor de bewoner vroeg om extra omkadering.</w:t>
      </w:r>
      <w:r w:rsidR="003A5841">
        <w:rPr>
          <w:rFonts w:eastAsia="Times New Roman" w:cstheme="minorHAnsi"/>
          <w:lang w:eastAsia="nl-BE"/>
        </w:rPr>
        <w:t xml:space="preserve"> </w:t>
      </w:r>
    </w:p>
    <w:p w:rsidR="00DD6BAE" w:rsidRDefault="00DD6BAE" w:rsidP="00FD7B15">
      <w:pPr>
        <w:spacing w:after="0" w:line="240" w:lineRule="auto"/>
        <w:rPr>
          <w:rFonts w:eastAsia="Times New Roman" w:cstheme="minorHAnsi"/>
          <w:lang w:eastAsia="nl-BE"/>
        </w:rPr>
      </w:pPr>
    </w:p>
    <w:p w:rsidR="00C02778" w:rsidRDefault="00D20252" w:rsidP="00FD7B15">
      <w:pPr>
        <w:spacing w:after="0" w:line="240" w:lineRule="auto"/>
        <w:rPr>
          <w:rFonts w:eastAsia="Times New Roman" w:cstheme="minorHAnsi"/>
          <w:lang w:eastAsia="nl-BE"/>
        </w:rPr>
      </w:pPr>
      <w:r>
        <w:rPr>
          <w:rFonts w:eastAsia="Times New Roman" w:cstheme="minorHAnsi"/>
          <w:lang w:eastAsia="nl-BE"/>
        </w:rPr>
        <w:t xml:space="preserve">De situatie in </w:t>
      </w:r>
      <w:r w:rsidR="00A5217F">
        <w:rPr>
          <w:rFonts w:eastAsia="Times New Roman" w:cstheme="minorHAnsi"/>
          <w:lang w:eastAsia="nl-BE"/>
        </w:rPr>
        <w:t>De A</w:t>
      </w:r>
      <w:r w:rsidR="00531B58">
        <w:rPr>
          <w:rFonts w:eastAsia="Times New Roman" w:cstheme="minorHAnsi"/>
          <w:lang w:eastAsia="nl-BE"/>
        </w:rPr>
        <w:t>rk is stabiel.</w:t>
      </w:r>
      <w:r w:rsidR="004D0FC7">
        <w:rPr>
          <w:rFonts w:eastAsia="Times New Roman" w:cstheme="minorHAnsi"/>
          <w:lang w:eastAsia="nl-BE"/>
        </w:rPr>
        <w:t xml:space="preserve"> </w:t>
      </w:r>
      <w:r w:rsidR="00E079F0">
        <w:rPr>
          <w:rFonts w:eastAsia="Times New Roman" w:cstheme="minorHAnsi"/>
          <w:lang w:eastAsia="nl-BE"/>
        </w:rPr>
        <w:t xml:space="preserve"> </w:t>
      </w:r>
      <w:r w:rsidR="00B3036E">
        <w:rPr>
          <w:rFonts w:eastAsia="Times New Roman" w:cstheme="minorHAnsi"/>
          <w:lang w:eastAsia="nl-BE"/>
        </w:rPr>
        <w:t>Indien we een medewerker hebben die positief getest wordt op Corona melden wij dit ook via een nieuwsbrief.</w:t>
      </w:r>
      <w:r w:rsidR="00A8632E">
        <w:rPr>
          <w:rFonts w:eastAsia="Times New Roman" w:cstheme="minorHAnsi"/>
          <w:lang w:eastAsia="nl-BE"/>
        </w:rPr>
        <w:t xml:space="preserve"> </w:t>
      </w:r>
      <w:r w:rsidR="00E079F0">
        <w:rPr>
          <w:rFonts w:eastAsia="Times New Roman" w:cstheme="minorHAnsi"/>
          <w:lang w:eastAsia="nl-BE"/>
        </w:rPr>
        <w:t xml:space="preserve"> </w:t>
      </w:r>
      <w:r w:rsidR="00A8632E">
        <w:rPr>
          <w:rFonts w:eastAsia="Times New Roman" w:cstheme="minorHAnsi"/>
          <w:lang w:eastAsia="nl-BE"/>
        </w:rPr>
        <w:t>Momenteel zij</w:t>
      </w:r>
      <w:r w:rsidR="00722D60">
        <w:rPr>
          <w:rFonts w:eastAsia="Times New Roman" w:cstheme="minorHAnsi"/>
          <w:lang w:eastAsia="nl-BE"/>
        </w:rPr>
        <w:t>n er geen nieuwe bewoners of</w:t>
      </w:r>
      <w:r w:rsidR="00A8632E">
        <w:rPr>
          <w:rFonts w:eastAsia="Times New Roman" w:cstheme="minorHAnsi"/>
          <w:lang w:eastAsia="nl-BE"/>
        </w:rPr>
        <w:t xml:space="preserve"> geen medewerkers positief. </w:t>
      </w:r>
      <w:r w:rsidR="00E079F0">
        <w:rPr>
          <w:rFonts w:eastAsia="Times New Roman" w:cstheme="minorHAnsi"/>
          <w:lang w:eastAsia="nl-BE"/>
        </w:rPr>
        <w:t xml:space="preserve"> </w:t>
      </w:r>
      <w:r w:rsidR="00A8632E">
        <w:rPr>
          <w:rFonts w:eastAsia="Times New Roman" w:cstheme="minorHAnsi"/>
          <w:lang w:eastAsia="nl-BE"/>
        </w:rPr>
        <w:t>Er zijn nog gerichte screenings bij bewoners uitgevoerd na 1 april maar steeds negatief.</w:t>
      </w:r>
    </w:p>
    <w:p w:rsidR="003A5841" w:rsidRDefault="003A5841" w:rsidP="00FD7B15">
      <w:pPr>
        <w:spacing w:after="0" w:line="240" w:lineRule="auto"/>
        <w:rPr>
          <w:rFonts w:eastAsia="Times New Roman" w:cstheme="minorHAnsi"/>
          <w:lang w:eastAsia="nl-BE"/>
        </w:rPr>
      </w:pPr>
    </w:p>
    <w:p w:rsidR="003A5841" w:rsidRDefault="003A5841" w:rsidP="00FD7B15">
      <w:pPr>
        <w:spacing w:after="0" w:line="240" w:lineRule="auto"/>
        <w:rPr>
          <w:rFonts w:eastAsia="Times New Roman" w:cstheme="minorHAnsi"/>
          <w:lang w:eastAsia="nl-BE"/>
        </w:rPr>
      </w:pPr>
      <w:r>
        <w:rPr>
          <w:rFonts w:eastAsia="Times New Roman" w:cstheme="minorHAnsi"/>
          <w:lang w:eastAsia="nl-BE"/>
        </w:rPr>
        <w:lastRenderedPageBreak/>
        <w:t>Onze werking op andere vlakken blijft ook gewoon doorgaan.</w:t>
      </w:r>
      <w:r w:rsidR="00E079F0">
        <w:rPr>
          <w:rFonts w:eastAsia="Times New Roman" w:cstheme="minorHAnsi"/>
          <w:lang w:eastAsia="nl-BE"/>
        </w:rPr>
        <w:t xml:space="preserve"> </w:t>
      </w:r>
      <w:r>
        <w:rPr>
          <w:rFonts w:eastAsia="Times New Roman" w:cstheme="minorHAnsi"/>
          <w:lang w:eastAsia="nl-BE"/>
        </w:rPr>
        <w:t xml:space="preserve"> Aandacht voor </w:t>
      </w:r>
      <w:r w:rsidR="009943CE">
        <w:rPr>
          <w:rFonts w:eastAsia="Times New Roman" w:cstheme="minorHAnsi"/>
          <w:lang w:eastAsia="nl-BE"/>
        </w:rPr>
        <w:t>elke bewoner</w:t>
      </w:r>
      <w:r>
        <w:rPr>
          <w:rFonts w:eastAsia="Times New Roman" w:cstheme="minorHAnsi"/>
          <w:lang w:eastAsia="nl-BE"/>
        </w:rPr>
        <w:t xml:space="preserve">, </w:t>
      </w:r>
      <w:r w:rsidR="00CE3DBF">
        <w:rPr>
          <w:rFonts w:eastAsia="Times New Roman" w:cstheme="minorHAnsi"/>
          <w:lang w:eastAsia="nl-BE"/>
        </w:rPr>
        <w:t xml:space="preserve">we bieden </w:t>
      </w:r>
      <w:r>
        <w:rPr>
          <w:rFonts w:eastAsia="Times New Roman" w:cstheme="minorHAnsi"/>
          <w:lang w:eastAsia="nl-BE"/>
        </w:rPr>
        <w:t>nabij</w:t>
      </w:r>
      <w:r w:rsidR="00254365">
        <w:rPr>
          <w:rFonts w:eastAsia="Times New Roman" w:cstheme="minorHAnsi"/>
          <w:lang w:eastAsia="nl-BE"/>
        </w:rPr>
        <w:t>heid</w:t>
      </w:r>
      <w:r w:rsidR="00E079F0">
        <w:rPr>
          <w:rFonts w:eastAsia="Times New Roman" w:cstheme="minorHAnsi"/>
          <w:lang w:eastAsia="nl-BE"/>
        </w:rPr>
        <w:t xml:space="preserve"> zoals altijd</w:t>
      </w:r>
      <w:r w:rsidR="00E27BDC">
        <w:rPr>
          <w:rFonts w:eastAsia="Times New Roman" w:cstheme="minorHAnsi"/>
          <w:lang w:eastAsia="nl-BE"/>
        </w:rPr>
        <w:t>,</w:t>
      </w:r>
      <w:r w:rsidR="00E079F0">
        <w:rPr>
          <w:rFonts w:eastAsia="Times New Roman" w:cstheme="minorHAnsi"/>
          <w:lang w:eastAsia="nl-BE"/>
        </w:rPr>
        <w:t xml:space="preserve"> </w:t>
      </w:r>
      <w:r w:rsidR="00E27BDC">
        <w:rPr>
          <w:rFonts w:eastAsia="Times New Roman" w:cstheme="minorHAnsi"/>
          <w:lang w:eastAsia="nl-BE"/>
        </w:rPr>
        <w:t>volgen</w:t>
      </w:r>
      <w:r w:rsidR="00254365">
        <w:rPr>
          <w:rFonts w:eastAsia="Times New Roman" w:cstheme="minorHAnsi"/>
          <w:lang w:eastAsia="nl-BE"/>
        </w:rPr>
        <w:t xml:space="preserve"> palliatieve situaties</w:t>
      </w:r>
      <w:r w:rsidR="00CE3DBF">
        <w:rPr>
          <w:rFonts w:eastAsia="Times New Roman" w:cstheme="minorHAnsi"/>
          <w:lang w:eastAsia="nl-BE"/>
        </w:rPr>
        <w:t xml:space="preserve"> op en zijn er ook voor </w:t>
      </w:r>
      <w:r w:rsidR="00E27BDC">
        <w:rPr>
          <w:rFonts w:eastAsia="Times New Roman" w:cstheme="minorHAnsi"/>
          <w:lang w:eastAsia="nl-BE"/>
        </w:rPr>
        <w:t>d</w:t>
      </w:r>
      <w:r w:rsidR="00CE3DBF">
        <w:rPr>
          <w:rFonts w:eastAsia="Times New Roman" w:cstheme="minorHAnsi"/>
          <w:lang w:eastAsia="nl-BE"/>
        </w:rPr>
        <w:t>e families in die periode.</w:t>
      </w:r>
      <w:r w:rsidR="00254365">
        <w:rPr>
          <w:rFonts w:eastAsia="Times New Roman" w:cstheme="minorHAnsi"/>
          <w:lang w:eastAsia="nl-BE"/>
        </w:rPr>
        <w:t xml:space="preserve"> </w:t>
      </w:r>
      <w:r w:rsidR="00E079F0">
        <w:rPr>
          <w:rFonts w:eastAsia="Times New Roman" w:cstheme="minorHAnsi"/>
          <w:lang w:eastAsia="nl-BE"/>
        </w:rPr>
        <w:t xml:space="preserve"> </w:t>
      </w:r>
      <w:r w:rsidR="00254365">
        <w:rPr>
          <w:rFonts w:eastAsia="Times New Roman" w:cstheme="minorHAnsi"/>
          <w:lang w:eastAsia="nl-BE"/>
        </w:rPr>
        <w:t xml:space="preserve">Het contact met de buitenwereld </w:t>
      </w:r>
      <w:r w:rsidR="00E62500">
        <w:rPr>
          <w:rFonts w:eastAsia="Times New Roman" w:cstheme="minorHAnsi"/>
          <w:lang w:eastAsia="nl-BE"/>
        </w:rPr>
        <w:t>zoals we die</w:t>
      </w:r>
      <w:r w:rsidR="004A3B57">
        <w:rPr>
          <w:rFonts w:eastAsia="Times New Roman" w:cstheme="minorHAnsi"/>
          <w:lang w:eastAsia="nl-BE"/>
        </w:rPr>
        <w:t xml:space="preserve"> ondertussen kennen via videocontact of telefoon. </w:t>
      </w:r>
      <w:r w:rsidR="00E079F0">
        <w:rPr>
          <w:rFonts w:eastAsia="Times New Roman" w:cstheme="minorHAnsi"/>
          <w:lang w:eastAsia="nl-BE"/>
        </w:rPr>
        <w:t xml:space="preserve"> </w:t>
      </w:r>
      <w:r w:rsidR="004A3B57">
        <w:rPr>
          <w:rFonts w:eastAsia="Times New Roman" w:cstheme="minorHAnsi"/>
          <w:lang w:eastAsia="nl-BE"/>
        </w:rPr>
        <w:t>We werken veel</w:t>
      </w:r>
      <w:r w:rsidR="00E079F0">
        <w:rPr>
          <w:rFonts w:eastAsia="Times New Roman" w:cstheme="minorHAnsi"/>
          <w:lang w:eastAsia="nl-BE"/>
        </w:rPr>
        <w:t xml:space="preserve"> </w:t>
      </w:r>
      <w:r w:rsidR="004A3B57">
        <w:rPr>
          <w:rFonts w:eastAsia="Times New Roman" w:cstheme="minorHAnsi"/>
          <w:lang w:eastAsia="nl-BE"/>
        </w:rPr>
        <w:t xml:space="preserve"> 1 op 1 en sturen foto’s persoonlijk door.</w:t>
      </w:r>
    </w:p>
    <w:p w:rsidR="00C02778" w:rsidRDefault="00C02778" w:rsidP="00FD7B15">
      <w:pPr>
        <w:spacing w:after="0" w:line="240" w:lineRule="auto"/>
        <w:rPr>
          <w:rFonts w:eastAsia="Times New Roman" w:cstheme="minorHAnsi"/>
          <w:lang w:eastAsia="nl-BE"/>
        </w:rPr>
      </w:pPr>
    </w:p>
    <w:p w:rsidR="00310495" w:rsidRPr="00310495" w:rsidRDefault="000A1F0B" w:rsidP="00FD7B15">
      <w:pPr>
        <w:spacing w:after="0" w:line="240" w:lineRule="auto"/>
        <w:rPr>
          <w:rFonts w:eastAsia="Times New Roman" w:cstheme="minorHAnsi"/>
          <w:sz w:val="16"/>
          <w:szCs w:val="16"/>
          <w:lang w:eastAsia="nl-BE"/>
        </w:rPr>
      </w:pPr>
      <w:r>
        <w:rPr>
          <w:rFonts w:eastAsia="Times New Roman" w:cstheme="minorHAnsi"/>
          <w:lang w:eastAsia="nl-BE"/>
        </w:rPr>
        <w:t xml:space="preserve">Op de duif hebben we gewerkt rond het thema Corona </w:t>
      </w:r>
      <w:r w:rsidR="003E641D">
        <w:rPr>
          <w:rFonts w:eastAsia="Times New Roman" w:cstheme="minorHAnsi"/>
          <w:lang w:eastAsia="nl-BE"/>
        </w:rPr>
        <w:t xml:space="preserve">en dat deed de bewoners aan de oorlog denken. </w:t>
      </w:r>
      <w:r w:rsidR="00E079F0">
        <w:rPr>
          <w:rFonts w:eastAsia="Times New Roman" w:cstheme="minorHAnsi"/>
          <w:lang w:eastAsia="nl-BE"/>
        </w:rPr>
        <w:t xml:space="preserve"> </w:t>
      </w:r>
      <w:r w:rsidR="003E641D">
        <w:rPr>
          <w:rFonts w:eastAsia="Times New Roman" w:cstheme="minorHAnsi"/>
          <w:lang w:eastAsia="nl-BE"/>
        </w:rPr>
        <w:t xml:space="preserve">Wat daaruit voortkwam, kan je terugvinden in bijlage. </w:t>
      </w:r>
      <w:r w:rsidR="00E079F0">
        <w:rPr>
          <w:rFonts w:eastAsia="Times New Roman" w:cstheme="minorHAnsi"/>
          <w:lang w:eastAsia="nl-BE"/>
        </w:rPr>
        <w:t xml:space="preserve"> </w:t>
      </w:r>
      <w:r w:rsidR="000115B2">
        <w:rPr>
          <w:rFonts w:eastAsia="Times New Roman" w:cstheme="minorHAnsi"/>
          <w:lang w:eastAsia="nl-BE"/>
        </w:rPr>
        <w:t>Hopend u wat uitgebreider te hebben geïnformeerd.</w:t>
      </w: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1F0284" w:rsidP="005C7400">
      <w:pPr>
        <w:spacing w:after="0"/>
      </w:pPr>
      <w:r>
        <w:t>Els Van Verre</w:t>
      </w:r>
    </w:p>
    <w:p w:rsidR="00A75482" w:rsidRDefault="00C631FC" w:rsidP="0039260D">
      <w:pPr>
        <w:spacing w:after="0"/>
      </w:pPr>
      <w:r>
        <w:t>Dagelijks verantwoordelijke</w:t>
      </w:r>
    </w:p>
    <w:sectPr w:rsidR="00A75482" w:rsidSect="00CC2285">
      <w:footerReference w:type="default" r:id="rId12"/>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96" w:rsidRDefault="00024996" w:rsidP="005C7400">
      <w:pPr>
        <w:spacing w:after="0" w:line="240" w:lineRule="auto"/>
      </w:pPr>
      <w:r>
        <w:separator/>
      </w:r>
    </w:p>
  </w:endnote>
  <w:endnote w:type="continuationSeparator" w:id="0">
    <w:p w:rsidR="00024996" w:rsidRDefault="00024996"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96" w:rsidRDefault="00024996" w:rsidP="005C7400">
      <w:pPr>
        <w:spacing w:after="0" w:line="240" w:lineRule="auto"/>
      </w:pPr>
      <w:r>
        <w:separator/>
      </w:r>
    </w:p>
  </w:footnote>
  <w:footnote w:type="continuationSeparator" w:id="0">
    <w:p w:rsidR="00024996" w:rsidRDefault="00024996"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F9827EEE"/>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9C17B8D"/>
    <w:multiLevelType w:val="hybridMultilevel"/>
    <w:tmpl w:val="2A2411FE"/>
    <w:lvl w:ilvl="0" w:tplc="8E8ADAEC">
      <w:start w:val="4"/>
      <w:numFmt w:val="decimal"/>
      <w:lvlText w:val="%1."/>
      <w:lvlJc w:val="left"/>
      <w:pPr>
        <w:ind w:left="720" w:hanging="360"/>
      </w:pPr>
      <w:rPr>
        <w:rFonts w:hint="default"/>
        <w:b/>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8CA"/>
    <w:rsid w:val="000115B2"/>
    <w:rsid w:val="00021F54"/>
    <w:rsid w:val="00024996"/>
    <w:rsid w:val="0003045E"/>
    <w:rsid w:val="000314B9"/>
    <w:rsid w:val="00037096"/>
    <w:rsid w:val="000529E4"/>
    <w:rsid w:val="0005448A"/>
    <w:rsid w:val="000A1F0B"/>
    <w:rsid w:val="000C31B5"/>
    <w:rsid w:val="000C55D6"/>
    <w:rsid w:val="000D1BF1"/>
    <w:rsid w:val="000D4515"/>
    <w:rsid w:val="000E2662"/>
    <w:rsid w:val="000F2697"/>
    <w:rsid w:val="001174AB"/>
    <w:rsid w:val="00143403"/>
    <w:rsid w:val="00150C21"/>
    <w:rsid w:val="00163CF4"/>
    <w:rsid w:val="00190E35"/>
    <w:rsid w:val="001D67D3"/>
    <w:rsid w:val="001E67C1"/>
    <w:rsid w:val="001F0284"/>
    <w:rsid w:val="00206183"/>
    <w:rsid w:val="0021753D"/>
    <w:rsid w:val="00254365"/>
    <w:rsid w:val="002E228F"/>
    <w:rsid w:val="002E56DE"/>
    <w:rsid w:val="00310495"/>
    <w:rsid w:val="0033291C"/>
    <w:rsid w:val="0034052D"/>
    <w:rsid w:val="00347E98"/>
    <w:rsid w:val="003564B2"/>
    <w:rsid w:val="00375E63"/>
    <w:rsid w:val="00387EDF"/>
    <w:rsid w:val="0039260D"/>
    <w:rsid w:val="003975E7"/>
    <w:rsid w:val="003A5841"/>
    <w:rsid w:val="003E641D"/>
    <w:rsid w:val="004259E3"/>
    <w:rsid w:val="004358FF"/>
    <w:rsid w:val="00474669"/>
    <w:rsid w:val="00477B50"/>
    <w:rsid w:val="00480759"/>
    <w:rsid w:val="00491D3B"/>
    <w:rsid w:val="004A3B57"/>
    <w:rsid w:val="004C180E"/>
    <w:rsid w:val="004C28C1"/>
    <w:rsid w:val="004D0FC7"/>
    <w:rsid w:val="00517B70"/>
    <w:rsid w:val="00531B58"/>
    <w:rsid w:val="00545128"/>
    <w:rsid w:val="00570D1F"/>
    <w:rsid w:val="00577EB3"/>
    <w:rsid w:val="0058110A"/>
    <w:rsid w:val="0059378E"/>
    <w:rsid w:val="005C7400"/>
    <w:rsid w:val="00614055"/>
    <w:rsid w:val="00627C48"/>
    <w:rsid w:val="00635803"/>
    <w:rsid w:val="00636249"/>
    <w:rsid w:val="0064787B"/>
    <w:rsid w:val="0065077F"/>
    <w:rsid w:val="00652E0F"/>
    <w:rsid w:val="006876CA"/>
    <w:rsid w:val="006F2229"/>
    <w:rsid w:val="00716B10"/>
    <w:rsid w:val="00722D60"/>
    <w:rsid w:val="007261AB"/>
    <w:rsid w:val="00737F4A"/>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943CE"/>
    <w:rsid w:val="009A39A8"/>
    <w:rsid w:val="009A4A50"/>
    <w:rsid w:val="009B7048"/>
    <w:rsid w:val="009F1AD3"/>
    <w:rsid w:val="00A04C26"/>
    <w:rsid w:val="00A1582F"/>
    <w:rsid w:val="00A1707A"/>
    <w:rsid w:val="00A4476A"/>
    <w:rsid w:val="00A44A70"/>
    <w:rsid w:val="00A47955"/>
    <w:rsid w:val="00A5217F"/>
    <w:rsid w:val="00A75482"/>
    <w:rsid w:val="00A83038"/>
    <w:rsid w:val="00A8632E"/>
    <w:rsid w:val="00AC4681"/>
    <w:rsid w:val="00AC6655"/>
    <w:rsid w:val="00AE6899"/>
    <w:rsid w:val="00B25BCF"/>
    <w:rsid w:val="00B27021"/>
    <w:rsid w:val="00B3036E"/>
    <w:rsid w:val="00B3482E"/>
    <w:rsid w:val="00B42D92"/>
    <w:rsid w:val="00B92BA1"/>
    <w:rsid w:val="00B9472B"/>
    <w:rsid w:val="00BB1A83"/>
    <w:rsid w:val="00BC1BDF"/>
    <w:rsid w:val="00BD0BDD"/>
    <w:rsid w:val="00C02147"/>
    <w:rsid w:val="00C02778"/>
    <w:rsid w:val="00C402AB"/>
    <w:rsid w:val="00C4686F"/>
    <w:rsid w:val="00C631FC"/>
    <w:rsid w:val="00C82623"/>
    <w:rsid w:val="00C912E7"/>
    <w:rsid w:val="00CC2285"/>
    <w:rsid w:val="00CC7A29"/>
    <w:rsid w:val="00CE3DBF"/>
    <w:rsid w:val="00CF1524"/>
    <w:rsid w:val="00D20252"/>
    <w:rsid w:val="00D21021"/>
    <w:rsid w:val="00D21772"/>
    <w:rsid w:val="00D2351A"/>
    <w:rsid w:val="00D24C16"/>
    <w:rsid w:val="00D317D1"/>
    <w:rsid w:val="00D66E3D"/>
    <w:rsid w:val="00D67C6C"/>
    <w:rsid w:val="00D838C0"/>
    <w:rsid w:val="00DA5D9F"/>
    <w:rsid w:val="00DB2902"/>
    <w:rsid w:val="00DD6190"/>
    <w:rsid w:val="00DD6BAE"/>
    <w:rsid w:val="00E079F0"/>
    <w:rsid w:val="00E27BDC"/>
    <w:rsid w:val="00E47DA6"/>
    <w:rsid w:val="00E52E22"/>
    <w:rsid w:val="00E62500"/>
    <w:rsid w:val="00E73DC4"/>
    <w:rsid w:val="00E74CAE"/>
    <w:rsid w:val="00E8157A"/>
    <w:rsid w:val="00E823AE"/>
    <w:rsid w:val="00ED1AC6"/>
    <w:rsid w:val="00EE0058"/>
    <w:rsid w:val="00EE2F6B"/>
    <w:rsid w:val="00EF2297"/>
    <w:rsid w:val="00F01CA0"/>
    <w:rsid w:val="00F272DE"/>
    <w:rsid w:val="00F34860"/>
    <w:rsid w:val="00F64FDC"/>
    <w:rsid w:val="00FB261C"/>
    <w:rsid w:val="00FC6C53"/>
    <w:rsid w:val="00FC7E27"/>
    <w:rsid w:val="00FD7B15"/>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deboom@samenouder.be" TargetMode="External"/><Relationship Id="rId5" Type="http://schemas.openxmlformats.org/officeDocument/2006/relationships/settings" Target="settings.xml"/><Relationship Id="rId10" Type="http://schemas.openxmlformats.org/officeDocument/2006/relationships/hyperlink" Target="mailto:nele.vanhoecke@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410F-ECF1-4B41-BC02-9956F484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558</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42</cp:revision>
  <cp:lastPrinted>2020-03-28T10:35:00Z</cp:lastPrinted>
  <dcterms:created xsi:type="dcterms:W3CDTF">2020-04-07T13:37:00Z</dcterms:created>
  <dcterms:modified xsi:type="dcterms:W3CDTF">2020-04-07T18:25:00Z</dcterms:modified>
</cp:coreProperties>
</file>